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81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  <w:r w:rsidRPr="00C20A1C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C20A1C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8C" w:rsidRPr="00736163" w:rsidRDefault="00736163" w:rsidP="0073616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163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отмене комиссии при оплате ЖКУ для граждан, нуждающихся в социальной поддержке.</w:t>
      </w:r>
    </w:p>
    <w:p w:rsidR="00736163" w:rsidRDefault="00736163" w:rsidP="00736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63">
        <w:rPr>
          <w:rFonts w:ascii="Times New Roman" w:hAnsi="Times New Roman" w:cs="Times New Roman"/>
          <w:b/>
          <w:sz w:val="28"/>
          <w:szCs w:val="28"/>
        </w:rPr>
        <w:t>Федеральным законом от 19.12.2023 № 602-ФЗ «О внесении изменений в статью 155 Жилищного кодекса Российской Федерации и отдельные законодательные акты Российской Федерации»</w:t>
      </w:r>
      <w:r w:rsidRPr="00736163">
        <w:rPr>
          <w:rFonts w:ascii="Times New Roman" w:hAnsi="Times New Roman" w:cs="Times New Roman"/>
          <w:sz w:val="28"/>
          <w:szCs w:val="28"/>
        </w:rPr>
        <w:t xml:space="preserve"> внесены изменения в Жилищный кодекс Российской Федерации, федеральные законы «О банках и банковской деятельности», «О почтовой связи», «О деятельности по приему платежей физических лиц, осуществляемой платежными агентами», «О национальной платежной системе», предусматривающие, что комиссионное вознаграждение (вознаграждение) за перечисление платы</w:t>
      </w:r>
      <w:proofErr w:type="gramEnd"/>
      <w:r w:rsidRPr="00736163">
        <w:rPr>
          <w:rFonts w:ascii="Times New Roman" w:hAnsi="Times New Roman" w:cs="Times New Roman"/>
          <w:sz w:val="28"/>
          <w:szCs w:val="28"/>
        </w:rPr>
        <w:t xml:space="preserve"> за жилое помещение и коммунальные услуги, пеней за несвоевременное 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не взимается.</w:t>
      </w:r>
    </w:p>
    <w:p w:rsidR="00736163" w:rsidRPr="00736163" w:rsidRDefault="00736163" w:rsidP="007361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61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Получателями государственной социальной помощи могут быть</w:t>
      </w:r>
      <w:r w:rsidRPr="00736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малоимущие семьи, малоимущие одиноко проживающие граждане и </w:t>
      </w:r>
      <w:hyperlink r:id="rId4" w:anchor="dst100016" w:history="1">
        <w:r w:rsidRPr="007361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иные категории</w:t>
        </w:r>
      </w:hyperlink>
      <w:r w:rsidRPr="00736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граждан, предусмотренные настоящим Федеральным законом, которые по не зависящим от них </w:t>
      </w:r>
      <w:hyperlink r:id="rId5" w:anchor="dst100356" w:history="1">
        <w:r w:rsidRPr="007361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причинам</w:t>
        </w:r>
      </w:hyperlink>
      <w:r w:rsidRPr="00736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имеют среднедушевой доход ниже величины </w:t>
      </w:r>
      <w:hyperlink r:id="rId6" w:anchor="dst100001" w:history="1">
        <w:r w:rsidRPr="007361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прожиточного минимума</w:t>
        </w:r>
      </w:hyperlink>
      <w:r w:rsidRPr="00736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душу населения, установленного в соответствующем субъекте Российской Федерации в соответствии с Федеральным </w:t>
      </w:r>
      <w:hyperlink r:id="rId7" w:anchor="dst100075" w:history="1">
        <w:r w:rsidRPr="0073616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r w:rsidRPr="00736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прожиточном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минимуме в Российской Федерации»</w:t>
      </w:r>
      <w:r w:rsidRPr="00736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736163" w:rsidRPr="00736163" w:rsidRDefault="00736163" w:rsidP="00736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163">
        <w:rPr>
          <w:rFonts w:ascii="Times New Roman" w:hAnsi="Times New Roman" w:cs="Times New Roman"/>
          <w:sz w:val="28"/>
          <w:szCs w:val="28"/>
        </w:rPr>
        <w:t>При этом Федеральным законом устанавливается, что данное правило не применяется в отношении организаций федеральной почтовой связи.</w:t>
      </w:r>
    </w:p>
    <w:p w:rsidR="00736163" w:rsidRPr="00736163" w:rsidRDefault="00736163" w:rsidP="00736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6163">
        <w:rPr>
          <w:rFonts w:ascii="Times New Roman" w:hAnsi="Times New Roman" w:cs="Times New Roman"/>
          <w:sz w:val="28"/>
          <w:szCs w:val="28"/>
        </w:rPr>
        <w:t>зменения вступают в силу с 1 июля 20</w:t>
      </w:r>
      <w:r>
        <w:rPr>
          <w:rFonts w:ascii="Times New Roman" w:hAnsi="Times New Roman" w:cs="Times New Roman"/>
          <w:sz w:val="28"/>
          <w:szCs w:val="28"/>
        </w:rPr>
        <w:t>24 года.</w:t>
      </w:r>
    </w:p>
    <w:p w:rsidR="00736163" w:rsidRPr="000C088C" w:rsidRDefault="00736163" w:rsidP="00AD5A3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A1C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A1C" w:rsidRPr="00C20A1C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C20A1C" w:rsidRPr="00C20A1C" w:rsidSect="0038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A1C"/>
    <w:rsid w:val="000C088C"/>
    <w:rsid w:val="00306C52"/>
    <w:rsid w:val="00383E81"/>
    <w:rsid w:val="00565589"/>
    <w:rsid w:val="005E2E71"/>
    <w:rsid w:val="00616BE5"/>
    <w:rsid w:val="00736163"/>
    <w:rsid w:val="00990B3C"/>
    <w:rsid w:val="00AD5A34"/>
    <w:rsid w:val="00C20A1C"/>
    <w:rsid w:val="00E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D5A34"/>
  </w:style>
  <w:style w:type="character" w:customStyle="1" w:styleId="feeds-pagenavigationtooltip">
    <w:name w:val="feeds-page__navigation_tooltip"/>
    <w:basedOn w:val="a0"/>
    <w:rsid w:val="00AD5A34"/>
  </w:style>
  <w:style w:type="character" w:styleId="a4">
    <w:name w:val="Hyperlink"/>
    <w:basedOn w:val="a0"/>
    <w:uiPriority w:val="99"/>
    <w:semiHidden/>
    <w:unhideWhenUsed/>
    <w:rsid w:val="00E75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72860/b2b920d5ce037306c2c0a416e763bc203ab116e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7365/" TargetMode="External"/><Relationship Id="rId5" Type="http://schemas.openxmlformats.org/officeDocument/2006/relationships/hyperlink" Target="https://www.consultant.ru/document/cons_doc_LAW_381735/aecd663fdff2c1333192af1d73f3edefd677da2f/" TargetMode="External"/><Relationship Id="rId4" Type="http://schemas.openxmlformats.org/officeDocument/2006/relationships/hyperlink" Target="https://www.consultant.ru/document/cons_doc_LAW_4687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2024-03-09T14:18:00Z</dcterms:created>
  <dcterms:modified xsi:type="dcterms:W3CDTF">2024-03-09T14:18:00Z</dcterms:modified>
</cp:coreProperties>
</file>