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7B" w:rsidRPr="00475994" w:rsidRDefault="0074297B" w:rsidP="00A1427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75994">
        <w:rPr>
          <w:rFonts w:ascii="Times New Roman" w:hAnsi="Times New Roman"/>
          <w:sz w:val="24"/>
          <w:szCs w:val="24"/>
        </w:rPr>
        <w:t>Приложение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9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решению избирательной комиссии</w:t>
      </w:r>
    </w:p>
    <w:p w:rsidR="0074297B" w:rsidRDefault="0074297B" w:rsidP="00712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7D5D11">
        <w:rPr>
          <w:rFonts w:ascii="Times New Roman" w:hAnsi="Times New Roman"/>
          <w:b/>
          <w:sz w:val="28"/>
          <w:szCs w:val="28"/>
        </w:rPr>
        <w:t xml:space="preserve">АЧИНСКОГО СЕЛЬСОВЕТА </w:t>
      </w:r>
    </w:p>
    <w:p w:rsidR="0074297B" w:rsidRDefault="0074297B" w:rsidP="00712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7D5D11">
        <w:rPr>
          <w:rFonts w:ascii="Times New Roman" w:hAnsi="Times New Roman"/>
          <w:b/>
          <w:sz w:val="28"/>
          <w:szCs w:val="28"/>
        </w:rPr>
        <w:t xml:space="preserve">БОЛОТНИНСКОГО РАЙОНА </w:t>
      </w:r>
    </w:p>
    <w:p w:rsidR="0074297B" w:rsidRPr="007D5D11" w:rsidRDefault="0074297B" w:rsidP="000951F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D5D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4297B" w:rsidRPr="00475994" w:rsidRDefault="0074297B" w:rsidP="000951F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5994">
        <w:rPr>
          <w:rFonts w:ascii="Times New Roman" w:hAnsi="Times New Roman"/>
          <w:sz w:val="24"/>
          <w:szCs w:val="24"/>
        </w:rPr>
        <w:t xml:space="preserve"> </w:t>
      </w:r>
    </w:p>
    <w:p w:rsidR="0074297B" w:rsidRPr="00475994" w:rsidRDefault="0074297B" w:rsidP="00712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9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599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29FF">
        <w:rPr>
          <w:rFonts w:ascii="Times New Roman" w:hAnsi="Times New Roman"/>
          <w:sz w:val="24"/>
          <w:szCs w:val="24"/>
        </w:rPr>
        <w:t>21.06.2019  № 8</w:t>
      </w:r>
      <w:r w:rsidRPr="00475994">
        <w:rPr>
          <w:rFonts w:ascii="Times New Roman" w:hAnsi="Times New Roman"/>
          <w:sz w:val="24"/>
          <w:szCs w:val="24"/>
        </w:rPr>
        <w:t xml:space="preserve">  </w:t>
      </w:r>
    </w:p>
    <w:p w:rsidR="0074297B" w:rsidRPr="00475994" w:rsidRDefault="0074297B" w:rsidP="00A14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>КОМПЛЕКС МЕР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 xml:space="preserve">по обеспечению информирования избирателей о кандидатах и избирательных объединениях, выдвинувших списки кандидатов, </w:t>
      </w:r>
    </w:p>
    <w:p w:rsidR="0074297B" w:rsidRPr="007129FF" w:rsidRDefault="0074297B" w:rsidP="000951F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 xml:space="preserve">на выборах депутатов </w:t>
      </w:r>
      <w:r w:rsidRPr="007129FF">
        <w:rPr>
          <w:rFonts w:ascii="Times New Roman" w:hAnsi="Times New Roman"/>
          <w:b/>
          <w:sz w:val="28"/>
          <w:szCs w:val="28"/>
        </w:rPr>
        <w:t>Совета депутатов Ачинского сельсовета Болотнинского района Новосибирской области</w:t>
      </w:r>
    </w:p>
    <w:p w:rsidR="0074297B" w:rsidRPr="00475994" w:rsidRDefault="0074297B" w:rsidP="000951F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>1. Сведения о кандидатах, в том числе в составе списков кандидатов, представленные при их выдвижении и регистрации, подлежащие доведению до сведения избирателей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  <w:t xml:space="preserve">1.1. В целях информирования избирателей о кандидатах и избирательных объединениях, выдвинувших списки кандидатов, при проведении выборов депутатов </w:t>
      </w:r>
      <w:r w:rsidRPr="00C41F00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а депутатов Ачинского сельсовета </w:t>
      </w:r>
      <w:r w:rsidRPr="00C41F00">
        <w:rPr>
          <w:rFonts w:ascii="Times New Roman" w:hAnsi="Times New Roman"/>
          <w:sz w:val="28"/>
          <w:szCs w:val="28"/>
        </w:rPr>
        <w:t>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94">
        <w:rPr>
          <w:rFonts w:ascii="Times New Roman" w:hAnsi="Times New Roman"/>
          <w:sz w:val="28"/>
          <w:szCs w:val="28"/>
        </w:rPr>
        <w:t>сведения о кандидатах, в том числе выдвинутых в составе списков кандидатов, доводятся до сведения избирателей в следующем объеме: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</w:t>
      </w:r>
      <w:r>
        <w:rPr>
          <w:rFonts w:ascii="Times New Roman" w:hAnsi="Times New Roman"/>
          <w:sz w:val="28"/>
          <w:szCs w:val="28"/>
        </w:rPr>
        <w:t>,</w:t>
      </w:r>
      <w:r w:rsidRPr="00475994">
        <w:rPr>
          <w:rFonts w:ascii="Times New Roman" w:hAnsi="Times New Roman"/>
          <w:sz w:val="28"/>
          <w:szCs w:val="28"/>
        </w:rPr>
        <w:t xml:space="preserve"> либо в течение года до дня официального опубликования (публикации) решения о назначении выборов;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2) Дата рождения;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4) Сведения о профессиональном образовании (при наличии);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7) Сведения об инициаторе выдвижения кандидата: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- если кандидат выдвинут избирательным объединением указывается наименование этого избирательного объединения, 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- если кандидат сам выдвинул свою кандидатуру указывается слово «самовыдвижение»;  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8) 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баллотироваться);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9) Сведения о когда-либо имевшейся судимости с указанием номера (номеров), части (частей), пункта (пунктов)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10) Дата выдвижения кандидата, списка кандидатов;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11) Дата регистрации кандидата, списка кандидатов.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1.2. Избирательная комиссия муниципального образования в течение двух суток с момента принятия документов о выдвижении списка кандидатов, принятия решения о регистрации списка кандидатов доводит до сведения избирателей информацию о кандидатах, включенных в список кандидатов, в объеме, установленном в пункте 1.1 настоящего Комплекса мер.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Информация о кандидатах, включенных в список кандидатов, формируется с использованием Государственной автоматизированной системы «Выборы» и доводится до сведения избирателей путем размещения на сайтах избирательной комиссии муниципального образования в информационно-телекоммуникационной сети «Интернет» (при наличии) или иным способом.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1.3. Окружная избирательная комиссия в течение одних суток с момента принятия документов о выдвижении кандидата, принятия решения о регистрации кандидата доводит до сведения избирателей информацию о кандидатах, выдвинутых по 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Pr="00475994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475994">
        <w:rPr>
          <w:rFonts w:ascii="Times New Roman" w:hAnsi="Times New Roman"/>
          <w:sz w:val="28"/>
          <w:szCs w:val="28"/>
        </w:rPr>
        <w:t>, в объеме, установленном в пункте 1.1 настоящего Комплекса мер.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Информация о кандидатах, выдвинутых по </w:t>
      </w:r>
      <w:r>
        <w:rPr>
          <w:rFonts w:ascii="Times New Roman" w:hAnsi="Times New Roman"/>
          <w:sz w:val="28"/>
          <w:szCs w:val="28"/>
        </w:rPr>
        <w:t xml:space="preserve">многомандатному </w:t>
      </w:r>
      <w:r w:rsidRPr="00475994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475994">
        <w:rPr>
          <w:rFonts w:ascii="Times New Roman" w:hAnsi="Times New Roman"/>
          <w:sz w:val="28"/>
          <w:szCs w:val="28"/>
        </w:rPr>
        <w:t>, формируется с использованием Государственной автоматизированной системы «Выборы» и доводится до сведения избирателей путем размещения на сайтах избирательной комиссии муниципального образования в информационно-телекоммуникационной сети «Интернет» (при наличии) или иным способом.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Для дополнительного информирования избирателей на стендах окружной и территориальной избирательной комиссии размещаются сведения о выдвижении и регистрации кандидатов по соответствующему </w:t>
      </w:r>
      <w:r>
        <w:rPr>
          <w:rFonts w:ascii="Times New Roman" w:hAnsi="Times New Roman"/>
          <w:sz w:val="28"/>
          <w:szCs w:val="28"/>
        </w:rPr>
        <w:t xml:space="preserve">многомандатному </w:t>
      </w:r>
      <w:r w:rsidRPr="00475994">
        <w:rPr>
          <w:rFonts w:ascii="Times New Roman" w:hAnsi="Times New Roman"/>
          <w:sz w:val="28"/>
          <w:szCs w:val="28"/>
        </w:rPr>
        <w:t>избирательному округу в объеме, размещенном на сайтах избирательной комиссии муниципального образования в информационно-телекоммуникационной сети «Интернет» (при наличии) или доведенном до сведения избирателей иным способом.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1.4. Избирательная комиссия муниципального образования в течение 48 часов после регистрации списка кандидатов передает в средства массовой информации зарегистрированные списки кандидатов со сведениями о включенных в них кандидатах в объеме, установленном в пункте 1.1 настоящего Комплекса мер.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1.5. Окружная избирательная комиссия в течение 48 часов после регистрации кандидата передает в средства массовой информации сведения о кандидатах, зарегистрированных по </w:t>
      </w:r>
      <w:r>
        <w:rPr>
          <w:rFonts w:ascii="Times New Roman" w:hAnsi="Times New Roman"/>
          <w:sz w:val="28"/>
          <w:szCs w:val="28"/>
        </w:rPr>
        <w:t>многомандатному избирательному округу № 1</w:t>
      </w:r>
      <w:r w:rsidRPr="00475994">
        <w:rPr>
          <w:rFonts w:ascii="Times New Roman" w:hAnsi="Times New Roman"/>
          <w:sz w:val="28"/>
          <w:szCs w:val="28"/>
        </w:rPr>
        <w:t>, в объеме, установленном в пункте 1.1 настоящего Комплекса мер.</w:t>
      </w:r>
    </w:p>
    <w:p w:rsidR="0074297B" w:rsidRPr="00475994" w:rsidRDefault="0074297B" w:rsidP="00A14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>2. Сведения об избирательных объединениях, зарегистрировавших списки кандидатов по единому избирательному округу, и кандидатах, включенных в зарегистрированные списки кандидатов по единому избирательному округу, подлежащие размещению в помещениях избирательных комиссий</w:t>
      </w:r>
    </w:p>
    <w:p w:rsidR="0074297B" w:rsidRPr="00475994" w:rsidRDefault="0074297B" w:rsidP="00A142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  <w:t xml:space="preserve">2.1. В целях информирования избирателей об избирательных объединениях, зарегистрировавших списки кандидатов в депутаты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C41F00">
        <w:rPr>
          <w:rFonts w:ascii="Times New Roman" w:hAnsi="Times New Roman"/>
          <w:sz w:val="28"/>
          <w:szCs w:val="28"/>
        </w:rPr>
        <w:t>депутатов Ачинского сельсовета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94">
        <w:rPr>
          <w:rFonts w:ascii="Times New Roman" w:hAnsi="Times New Roman"/>
          <w:sz w:val="28"/>
          <w:szCs w:val="28"/>
        </w:rPr>
        <w:t>в помещениях избирательных комиссий (в том числе в помещении для голосования либо непосредственно перед ним) размещаются сведения об избирательных объединениях в следующем объеме:</w:t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1) Наименование, а также эмблема избирательного объединения в цветном исполнении (если она была представлена в избирательную комиссию муниципального образования в соответствии с </w:t>
      </w:r>
      <w:hyperlink r:id="rId4" w:history="1">
        <w:r w:rsidRPr="00475994">
          <w:rPr>
            <w:rFonts w:ascii="Times New Roman" w:hAnsi="Times New Roman"/>
            <w:sz w:val="28"/>
            <w:szCs w:val="28"/>
          </w:rPr>
          <w:t>частью 3 статьи 32</w:t>
        </w:r>
      </w:hyperlink>
      <w:r w:rsidRPr="00475994">
        <w:rPr>
          <w:rFonts w:ascii="Times New Roman" w:hAnsi="Times New Roman"/>
          <w:sz w:val="28"/>
          <w:szCs w:val="28"/>
        </w:rPr>
        <w:t xml:space="preserve"> Закона Новосибирской области «О выборах депутатов представительных органов муниципальных образований Новосибирской области»);</w:t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2) Фамилия, имя и отчество не менее чем первых трех кандидатов из списка кандидатов, и сведения о них в объеме, установленном в пункте 2.2 настоящего Комплекса мер;</w:t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3) В случае, если численность зарегистрированных избирателей составляет более 200000 человек:</w:t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а) фамилия, имя и отчество каждого из кандидатов, включенных в общемуниципальную часть списка кандидатов, выдвинутого данным избирательным объединением, и сведения о них в объеме, установленном в пункте 2.2 настоящего Комплекса мер;</w:t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б) номер территориальной группы кандидатов из списка кандидатов, выдвинутого избирательным объединением, и фамилии, имена и отчества кандидатов, включенных в соответствующую территориальную группу кандидатов, и сведения о них в объеме, установленном в пункте 2.2 настоящего Комплекса мер.</w:t>
      </w:r>
    </w:p>
    <w:p w:rsidR="0074297B" w:rsidRPr="00C41F00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  <w:t xml:space="preserve">2.2. В целях информирования избирателей о кандидатах, включенных в зарегистрированные списки кандидатов в депутаты </w:t>
      </w:r>
      <w:r w:rsidRPr="00C41F00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41F00">
        <w:rPr>
          <w:rFonts w:ascii="Times New Roman" w:hAnsi="Times New Roman"/>
          <w:sz w:val="28"/>
          <w:szCs w:val="28"/>
        </w:rPr>
        <w:t xml:space="preserve"> депутатов Ачинского сельсовета Болотнинского района Новосибирской области</w:t>
      </w: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в помещениях избирательных комиссий размещаются сведения о кандидатах в следующем объеме: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2) Год рождения;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4) Сведения о профессиональном образовании (при наличии);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7) 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баллотироваться);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8) Сведения о когда-либо имевшейся судимости с указанием номера (номеров)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судимости.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9) Сведения о доходах и об имуществе кандидата в следующем объеме: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общая сумма дохода за год, предшествующий году назначения выборов,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недвижимом имуществе (земельные участки, жилые дома, квартиры, дачи, гаражи, иное недвижимое имущество) с указанием места нахождения (наименование субъекта Российской Федерации, населенного пункта) и их площади в квадратных метрах,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транспортных средствах (вид, марка, модель, год выпуска),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денежных средствах, находящихся на счетах в банках (наименование банка, остаток на счете в рублях),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ценных бумагах (вид, лицо, выпустившее ценную бумагу, количество, общая стоимость в рублях по каждому виду),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об ином участии в коммерческих организациях (наименование организации, доля участия, выраженная в процентах или простой дроби от уставного (складочного) капитала);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10) Информация о фактах предоставления кандидатом недостоверных сведений (если такая информация имеется).</w:t>
      </w: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</w:r>
    </w:p>
    <w:p w:rsidR="0074297B" w:rsidRPr="00475994" w:rsidRDefault="0074297B" w:rsidP="0071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475994">
        <w:rPr>
          <w:rFonts w:ascii="Times New Roman" w:hAnsi="Times New Roman"/>
          <w:sz w:val="28"/>
          <w:szCs w:val="28"/>
        </w:rPr>
        <w:t>. Окружные избирательные комиссии не позднее, чем за 15 дней до дня голосования размещают на стендах в помещениях избирательных комиссий информацию об избирательных объединениях, зарегистрировавших списки кандидатов, и кандидатах, включенных в зарегистрированные областные списки кандидатов с указанием сведений в объеме, установленном в пунктах 2.1, 2.2 настоящего Комплекса мер.</w:t>
      </w:r>
    </w:p>
    <w:p w:rsidR="0074297B" w:rsidRPr="00475994" w:rsidRDefault="0074297B" w:rsidP="00A14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 xml:space="preserve">3. Сведения о кандидатах, зарегистрированных 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475994">
        <w:rPr>
          <w:rFonts w:ascii="Times New Roman" w:hAnsi="Times New Roman"/>
          <w:b/>
          <w:sz w:val="28"/>
          <w:szCs w:val="28"/>
        </w:rPr>
        <w:t>мн</w:t>
      </w:r>
      <w:r>
        <w:rPr>
          <w:rFonts w:ascii="Times New Roman" w:hAnsi="Times New Roman"/>
          <w:b/>
          <w:sz w:val="28"/>
          <w:szCs w:val="28"/>
        </w:rPr>
        <w:t>огомандатному избирательному округу</w:t>
      </w:r>
      <w:r w:rsidRPr="0047599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5994">
        <w:rPr>
          <w:rFonts w:ascii="Times New Roman" w:hAnsi="Times New Roman"/>
          <w:b/>
          <w:sz w:val="28"/>
          <w:szCs w:val="28"/>
        </w:rPr>
        <w:t>подлежащие размещению в помещениях избирательных комиссий</w:t>
      </w:r>
    </w:p>
    <w:p w:rsidR="0074297B" w:rsidRPr="00475994" w:rsidRDefault="0074297B" w:rsidP="00712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  <w:t xml:space="preserve">3.1. В целях информирования избирателей о кандидатах в депутаты </w:t>
      </w:r>
      <w:r w:rsidRPr="00C41F00">
        <w:rPr>
          <w:rFonts w:ascii="Times New Roman" w:hAnsi="Times New Roman"/>
          <w:sz w:val="28"/>
          <w:szCs w:val="28"/>
        </w:rPr>
        <w:t>Совет депутатов Ачинского сельсовета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94">
        <w:rPr>
          <w:rFonts w:ascii="Times New Roman" w:hAnsi="Times New Roman"/>
          <w:sz w:val="28"/>
          <w:szCs w:val="28"/>
        </w:rPr>
        <w:t xml:space="preserve">зарегистрированных в </w:t>
      </w:r>
      <w:r>
        <w:rPr>
          <w:rFonts w:ascii="Times New Roman" w:hAnsi="Times New Roman"/>
          <w:sz w:val="28"/>
          <w:szCs w:val="28"/>
        </w:rPr>
        <w:t>многомандатных</w:t>
      </w:r>
      <w:r w:rsidRPr="00475994">
        <w:rPr>
          <w:rFonts w:ascii="Times New Roman" w:hAnsi="Times New Roman"/>
          <w:sz w:val="28"/>
          <w:szCs w:val="28"/>
        </w:rPr>
        <w:t xml:space="preserve"> избирательных округах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475994">
        <w:rPr>
          <w:rFonts w:ascii="Times New Roman" w:hAnsi="Times New Roman"/>
          <w:sz w:val="28"/>
          <w:szCs w:val="28"/>
        </w:rPr>
        <w:t>, в помещениях избирательных комиссий (в том числе в помещении для голосования либо непосредственно перед ним) размещаются сведения о кандидатах в следующем объеме: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2) Год рождения;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4) Сведения о профессиональном образовании (при наличии);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деятельности; 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7) Сведения об инициаторе выдвижения кандидата: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- если кандидат выдвинут избирательным объединением – указывается слово «выдвинут» с указанием наименования соответствующей политической партии, иного общественного объединения в соответствии с частью 2 статьи 32 Закона Новосибирской области «О выборах депутатов представительных органов муниципальных образований Новосибирской области», 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если кандидат сам выдвинул свою кандидатуру - указывается слово «самовыдвижение»;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8) Если зарегистрированный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наименование соответствующей политической партии, иного общественного объединения в соответствии с частью 2 статьи 32 Закона Новосибирской области «О выборах депутатов представительных органов муниципальных образований Новосибирской области» и статус зарегистрированного кандидата в этой политической партии, ином общественном объединении;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9) Сведения о когда-либо имевшейся судимости с указанием номера (номеров), части (частей), пункта (пунктов)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10) 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 (по согласованию с кандидатом);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11) Сведения о доходах и об имуществе кандидата в следующем объеме: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общая сумма дохода за год, предшествующий году назначения выборов,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недвижимом имуществе (земельные участки, жилые дома, квартиры, дачи, гаражи, иное недвижимое имущество) с указанием места нахождения (наименование субъекта Российской Федерации, населенного пункта) и их площади в квадратных метрах,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транспортных средствах (вид, марка, модель, год выпуска),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денежных средствах, находящихся на счетах в банках (наименование банка, остаток на счете в рублях),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 ценных бумагах (вид, лицо, выпустившее ценную бумагу, количество, общая стоимость в рублях по каждому виду),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- сведения об ином участии в коммерческих организациях (наименование организации, доля участия, выраженная в процентах или простой дроби от уставного (складочного) капитала);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12) Информация о фактах предоставления кандидатом недостоверных сведений (если такая информация имеется);</w:t>
      </w:r>
    </w:p>
    <w:p w:rsidR="0074297B" w:rsidRPr="00475994" w:rsidRDefault="0074297B" w:rsidP="0071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13) Перед биографическими данными кандидатов размещаются их фотографии одинакового размера и одинаковой цветности (или все цветные, или все черно-белые), без головного убора и верхней (зимней или демисезонной) одежды, размер - погрудной, в анфас, нейтральный фон.</w:t>
      </w:r>
    </w:p>
    <w:p w:rsidR="0074297B" w:rsidRPr="00C41F00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ab/>
        <w:t xml:space="preserve">3.2. Сведения о кандидатах, зарегистрированных по 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Pr="00475994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475994">
        <w:rPr>
          <w:rFonts w:ascii="Times New Roman" w:hAnsi="Times New Roman"/>
          <w:sz w:val="28"/>
          <w:szCs w:val="28"/>
        </w:rPr>
        <w:t xml:space="preserve">, в информационном плакате размещаются в последовательности, определенной в избирательном бюллетене для голосования на выборах депутатов </w:t>
      </w:r>
      <w:r w:rsidRPr="00C41F00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C41F00">
        <w:rPr>
          <w:rFonts w:ascii="Times New Roman" w:hAnsi="Times New Roman"/>
          <w:sz w:val="28"/>
          <w:szCs w:val="28"/>
        </w:rPr>
        <w:t xml:space="preserve"> депутатов Ачинского сельсовета Болотнинского района Новосибирской области</w:t>
      </w:r>
    </w:p>
    <w:p w:rsidR="0074297B" w:rsidRPr="00475994" w:rsidRDefault="0074297B" w:rsidP="007129FF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по с</w:t>
      </w:r>
      <w:r>
        <w:rPr>
          <w:rFonts w:ascii="Times New Roman" w:hAnsi="Times New Roman"/>
          <w:sz w:val="28"/>
          <w:szCs w:val="28"/>
        </w:rPr>
        <w:t>оответствующему многомандатному</w:t>
      </w:r>
      <w:r w:rsidRPr="00475994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475994">
        <w:rPr>
          <w:rFonts w:ascii="Times New Roman" w:hAnsi="Times New Roman"/>
          <w:sz w:val="28"/>
          <w:szCs w:val="28"/>
        </w:rPr>
        <w:t xml:space="preserve"> (в алфавитном порядке).</w:t>
      </w:r>
    </w:p>
    <w:p w:rsidR="0074297B" w:rsidRPr="00475994" w:rsidRDefault="0074297B" w:rsidP="00A14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3.3. Окружные избирательные комиссии не позднее, чем за 15 дней до дня голосования размещают на стендах в помещениях избирательных комиссий информацию о кандидатах, зарегистрированных по соответствующему 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Pr="00475994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475994">
        <w:rPr>
          <w:rFonts w:ascii="Times New Roman" w:hAnsi="Times New Roman"/>
          <w:sz w:val="28"/>
          <w:szCs w:val="28"/>
        </w:rPr>
        <w:t>, с указанием сведений в объеме, установленном в пункте 3.1 настоящего Комплекса мер.</w:t>
      </w:r>
    </w:p>
    <w:p w:rsidR="0074297B" w:rsidRPr="00475994" w:rsidRDefault="0074297B" w:rsidP="00A14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>3.4. Избирательная комиссия муниципального образования не позднее, чем за 20 дней до дня голосования обеспечивает издание и отправку в соответствующие участковые избирательные комиссии специальных информационных плакатов о кандидатах, зарег</w:t>
      </w:r>
      <w:r>
        <w:rPr>
          <w:rFonts w:ascii="Times New Roman" w:hAnsi="Times New Roman"/>
          <w:sz w:val="28"/>
          <w:szCs w:val="28"/>
        </w:rPr>
        <w:t>истрированных по соответствующему</w:t>
      </w:r>
      <w:r w:rsidRPr="00475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многомандатному избирательному округу № 1</w:t>
      </w:r>
      <w:r w:rsidRPr="00475994">
        <w:rPr>
          <w:rFonts w:ascii="Times New Roman" w:hAnsi="Times New Roman"/>
          <w:sz w:val="28"/>
          <w:szCs w:val="28"/>
        </w:rPr>
        <w:t>.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 xml:space="preserve">4. Сведения о движении средств 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994">
        <w:rPr>
          <w:rFonts w:ascii="Times New Roman" w:hAnsi="Times New Roman"/>
          <w:b/>
          <w:sz w:val="28"/>
          <w:szCs w:val="28"/>
        </w:rPr>
        <w:t>на специальных избирательных счетах избирательных фондов кандидатов и избирательных объединений</w:t>
      </w:r>
    </w:p>
    <w:p w:rsidR="0074297B" w:rsidRPr="00475994" w:rsidRDefault="0074297B" w:rsidP="00A1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7B" w:rsidRPr="00475994" w:rsidRDefault="0074297B" w:rsidP="00A1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994">
        <w:rPr>
          <w:rFonts w:ascii="Times New Roman" w:hAnsi="Times New Roman"/>
          <w:sz w:val="28"/>
          <w:szCs w:val="28"/>
        </w:rPr>
        <w:t xml:space="preserve">4.1. Окружная избирательная комиссия, избирательная комиссия муниципального образования не позднее, чем через пять дней со дня получения первых и итоговых финансовых отчетов зарегистрированных кандидатов, избирательных объединений, зарегистрировавших списки кандидатов по 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Pr="00475994">
        <w:rPr>
          <w:rFonts w:ascii="Times New Roman" w:hAnsi="Times New Roman"/>
          <w:sz w:val="28"/>
          <w:szCs w:val="28"/>
        </w:rPr>
        <w:t xml:space="preserve"> избирательному округу, передают их копии в редакции средств массовой информации для опубликования.</w:t>
      </w:r>
    </w:p>
    <w:p w:rsidR="0074297B" w:rsidRPr="00475994" w:rsidRDefault="0074297B" w:rsidP="00A1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384"/>
      <w:bookmarkEnd w:id="0"/>
      <w:r w:rsidRPr="00475994">
        <w:rPr>
          <w:rFonts w:ascii="Times New Roman" w:hAnsi="Times New Roman"/>
          <w:sz w:val="28"/>
          <w:szCs w:val="28"/>
        </w:rPr>
        <w:t>4.2. Сведения о поступлении средств на специальный избирательный счет и расходовании этих средств размещаются Избирательной комиссией Новосибирской области на своем официальном сайте в информационно-телекоммуникационной сети «Интернет», в объеме, определяемом Избирательной комиссией Новосибирской области.</w:t>
      </w:r>
    </w:p>
    <w:p w:rsidR="0074297B" w:rsidRPr="00711715" w:rsidRDefault="0074297B" w:rsidP="00A142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297B" w:rsidRPr="00711715" w:rsidRDefault="0074297B" w:rsidP="00A142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297B" w:rsidRDefault="0074297B"/>
    <w:sectPr w:rsidR="0074297B" w:rsidSect="00DF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27E"/>
    <w:rsid w:val="000951FE"/>
    <w:rsid w:val="0044422F"/>
    <w:rsid w:val="00475994"/>
    <w:rsid w:val="004C532A"/>
    <w:rsid w:val="00711715"/>
    <w:rsid w:val="007129FF"/>
    <w:rsid w:val="0074297B"/>
    <w:rsid w:val="007C2974"/>
    <w:rsid w:val="007D1EDD"/>
    <w:rsid w:val="007D5D11"/>
    <w:rsid w:val="008E3B8A"/>
    <w:rsid w:val="00A1427E"/>
    <w:rsid w:val="00B41B6A"/>
    <w:rsid w:val="00C41F00"/>
    <w:rsid w:val="00DF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2F503946977617BC303A2806C5228D8096B5A899DBDCB9024F8568EB8ACB4C4E25D1C551A44B8089D78607Q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7</Pages>
  <Words>2574</Words>
  <Characters>14675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 Женя</dc:creator>
  <cp:keywords/>
  <dc:description/>
  <cp:lastModifiedBy>UserXP</cp:lastModifiedBy>
  <cp:revision>5</cp:revision>
  <dcterms:created xsi:type="dcterms:W3CDTF">2019-07-11T08:29:00Z</dcterms:created>
  <dcterms:modified xsi:type="dcterms:W3CDTF">2019-07-10T05:50:00Z</dcterms:modified>
</cp:coreProperties>
</file>