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i/>
          <w:sz w:val="24"/>
          <w:szCs w:val="24"/>
        </w:rPr>
        <w:t>ОФИЦИАЛЬНЫЙ  ВЕСТНИК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67D39">
        <w:rPr>
          <w:rFonts w:ascii="Times New Roman" w:hAnsi="Times New Roman"/>
          <w:i/>
          <w:sz w:val="24"/>
          <w:szCs w:val="24"/>
        </w:rPr>
        <w:t>АЧИНСКОГО   СЕЛЬСОВЕТА</w:t>
      </w:r>
    </w:p>
    <w:p w:rsidR="00B67D39" w:rsidRPr="00B67D39" w:rsidRDefault="00B67D39" w:rsidP="00B67D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67D39">
        <w:rPr>
          <w:rFonts w:ascii="Times New Roman" w:hAnsi="Times New Roman"/>
          <w:i/>
          <w:sz w:val="24"/>
          <w:szCs w:val="24"/>
        </w:rPr>
        <w:t>БОЛОТНИНСКОГО РАЙОНА  НОВОСИБИРСКОЙ 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67D39">
        <w:rPr>
          <w:rFonts w:ascii="Times New Roman" w:hAnsi="Times New Roman"/>
          <w:i/>
          <w:sz w:val="24"/>
          <w:szCs w:val="24"/>
        </w:rPr>
        <w:t>ПЕРИОДИЧЕСКОЕ ПЕЧАТНОЕ ИЗДАНИЕ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67D39">
        <w:rPr>
          <w:rFonts w:ascii="Times New Roman" w:hAnsi="Times New Roman"/>
          <w:i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i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i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i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7D39">
        <w:rPr>
          <w:rFonts w:ascii="Times New Roman" w:hAnsi="Times New Roman"/>
          <w:i/>
          <w:sz w:val="24"/>
          <w:szCs w:val="24"/>
        </w:rPr>
        <w:t>__________________________________________________________________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Печатное издание учреждено решением Совета депутатов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50-й сессии третьего созыва № 119 от 02.10.2009г.</w:t>
      </w:r>
    </w:p>
    <w:p w:rsidR="00B67D39" w:rsidRPr="00B67D39" w:rsidRDefault="00B67D39" w:rsidP="00B67D39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№  18  от   06.07.2020г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в номере: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1.Статья: Правила пожарной безопасности при нахождении в лесных массивах;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2.Постановление № 59 от 06.07.2020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б утверждении Положения об основных направлениях инвестиционной политики в области развития автомобильных дорог 3.Постановление № 60 от 06.07.2020 Об утверждении Порядка 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4.Постановление № 61 от 06.07.2020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б утверждении   Порядка   установления   и использования  полос отвода автомобильных дорог 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suppressAutoHyphens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5.Постановление № 62 от 06.07.2020</w:t>
      </w:r>
      <w:proofErr w:type="gramStart"/>
      <w:r w:rsidRPr="00B67D39">
        <w:rPr>
          <w:rFonts w:ascii="Times New Roman" w:hAnsi="Times New Roman"/>
          <w:sz w:val="24"/>
          <w:szCs w:val="24"/>
          <w:lang w:bidi="en-US"/>
        </w:rPr>
        <w:t xml:space="preserve"> О</w:t>
      </w:r>
      <w:proofErr w:type="gramEnd"/>
      <w:r w:rsidRPr="00B67D39">
        <w:rPr>
          <w:rFonts w:ascii="Times New Roman" w:hAnsi="Times New Roman"/>
          <w:sz w:val="24"/>
          <w:szCs w:val="24"/>
          <w:lang w:bidi="en-US"/>
        </w:rPr>
        <w:t>б утверждении Положения о</w:t>
      </w:r>
      <w:r w:rsidRPr="00B67D39">
        <w:rPr>
          <w:rFonts w:ascii="Times New Roman" w:hAnsi="Times New Roman"/>
          <w:sz w:val="24"/>
          <w:szCs w:val="24"/>
        </w:rPr>
        <w:t xml:space="preserve"> 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порядке  организации и  мониторинга дорожного движения 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Ачин</w:t>
      </w:r>
      <w:r w:rsidRPr="00B67D39">
        <w:rPr>
          <w:rFonts w:ascii="Times New Roman" w:hAnsi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7D39">
        <w:rPr>
          <w:rFonts w:ascii="Times New Roman" w:hAnsi="Times New Roman" w:cs="Times New Roman"/>
          <w:sz w:val="24"/>
          <w:szCs w:val="24"/>
        </w:rPr>
        <w:t>6.Постановление № 63 от 06.07.2020</w:t>
      </w:r>
      <w:proofErr w:type="gramStart"/>
      <w:r w:rsidRPr="00B67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7D3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б утверждении Порядка использования автомобильных дорог местного значения  общего пользования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D39">
        <w:rPr>
          <w:rFonts w:ascii="Times New Roman" w:hAnsi="Times New Roman"/>
          <w:b/>
          <w:sz w:val="24"/>
          <w:szCs w:val="24"/>
        </w:rPr>
        <w:t>Правила пожарной безопасности при нахождении в лесных массивах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Наконец-то после затянувшейся зимы и слякотной весны наступила долгожданная летняя пора. Пора отпусков, каникул, активного отдыха. В выходные дни горожане, уставшие от городской суеты, устремляются на дачи, в лес, к водоемам. Долгожданное тепло манит людей на природу, где отдых, как правило, не обходится без традиционных шашлыков и песен у костра. Отдыхая, не следует забывать об элементарных правилах пожарной безопасности, которые помогут сохранить лесные массивы от пожаров. В эти дни возрастает пожароопасная обстановка. На дачных участках сжигается мусор, при посещении лесов разводятся костры, не думая о последствиях Неосторожное обращение с огнем при разведении костров в лесу, сжигание мусора, сухой травы и валежника – основная причина большинства пожаров. При посещении леса необходимо помнить, что за нарушение правил пожарной безопасности в лесах предусмотрена административная ответственность по ст. 8.32 </w:t>
      </w:r>
      <w:proofErr w:type="spellStart"/>
      <w:r w:rsidRPr="00B67D39">
        <w:rPr>
          <w:rFonts w:ascii="Times New Roman" w:hAnsi="Times New Roman"/>
          <w:sz w:val="24"/>
          <w:szCs w:val="24"/>
        </w:rPr>
        <w:t>КоАП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РФ. Не бросайте в лесу горящие спички и окурки, не выжигайте сухую траву и стерню, не разводите костров, не въезжайте в лесную зону на машинах с неисправными системами питания и зажигания - это может вызвать возгорание леса. </w:t>
      </w:r>
      <w:r w:rsidRPr="00B67D39">
        <w:rPr>
          <w:rFonts w:ascii="Times New Roman" w:hAnsi="Times New Roman"/>
          <w:sz w:val="24"/>
          <w:szCs w:val="24"/>
        </w:rPr>
        <w:br/>
        <w:t xml:space="preserve">Заметив начинающийся пожар в лесу, немедленно принимайте меры к его ликвидации путём заливания водой, забрасывания землей, захлестывания пламени ветками лиственных деревьев или другими средствами. Срочно сообщите о пожаре работникам лесного хозяйства, в пожарную часть (МЧС) по телефону 01 (101 </w:t>
      </w:r>
      <w:proofErr w:type="gramStart"/>
      <w:r w:rsidRPr="00B67D39">
        <w:rPr>
          <w:rFonts w:ascii="Times New Roman" w:hAnsi="Times New Roman"/>
          <w:sz w:val="24"/>
          <w:szCs w:val="24"/>
        </w:rPr>
        <w:t>с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мобильного). Лес - одно из основных национальных богатств, и святая обязанность каждого гражданина </w:t>
      </w:r>
      <w:r w:rsidRPr="00B67D39">
        <w:rPr>
          <w:rFonts w:ascii="Times New Roman" w:hAnsi="Times New Roman"/>
          <w:sz w:val="24"/>
          <w:szCs w:val="24"/>
        </w:rPr>
        <w:lastRenderedPageBreak/>
        <w:t xml:space="preserve">относиться к этому богатству бережно, обращаться по-хозяйски. Во избежание возгорания леса не допускайте фактов неосторожного обращения с огнем.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ПОСТОЯННО ПРОЯВЛЯЙТЕ ДОЛЖНУЮ ЗАБОТУ О ЛЕСЕ, И ОН ВСЕГДА БУДЕТ ДЛЯ ВАС ПРЕКРАСНЫМ МЕСТОМ ОТДЫХА! 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D39">
        <w:rPr>
          <w:rFonts w:ascii="Times New Roman" w:hAnsi="Times New Roman"/>
          <w:b/>
          <w:sz w:val="24"/>
          <w:szCs w:val="24"/>
        </w:rPr>
        <w:t xml:space="preserve">ПАМЯТКА 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D39">
        <w:rPr>
          <w:rFonts w:ascii="Times New Roman" w:hAnsi="Times New Roman"/>
          <w:b/>
          <w:sz w:val="24"/>
          <w:szCs w:val="24"/>
        </w:rPr>
        <w:t>ПО ПРАВИЛАМ ПОЖАРНОЙ БЕЗОПАСНОСТИ ПРИ НАХОЖДЕНИИ В ЛЕСТНЫХ МАССИВАХ.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Будьте очень осторожны с огнем на отдыхе в лесу. Ваша неосторожность может стать причиной пожара, поэтому выполняйте следующие правила: </w:t>
      </w:r>
      <w:r w:rsidRPr="00B67D39">
        <w:rPr>
          <w:rFonts w:ascii="Times New Roman" w:hAnsi="Times New Roman"/>
          <w:sz w:val="24"/>
          <w:szCs w:val="24"/>
        </w:rPr>
        <w:br/>
        <w:t>• никогда не поджигайте высохшую траву на любой природной территории; </w:t>
      </w:r>
      <w:r w:rsidRPr="00B67D39">
        <w:rPr>
          <w:rFonts w:ascii="Times New Roman" w:hAnsi="Times New Roman"/>
          <w:sz w:val="24"/>
          <w:szCs w:val="24"/>
        </w:rPr>
        <w:br/>
        <w:t>• не разводите огонь в сухом лесу или на торфянике. Размещайте костер на песке или глине. Прежде чем развести огонь, снимите пласт земли с травой с кострища и вокруг него в радиусе одного метра;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• хорошо залейте костер водой или забросайте его песком, землей перед уходом. После этого разгребите золу и убедитесь, что под ней не сохранилось тлеющих углей, если костер еще не потушен — залейте его еще раз. Не уходите от залитого костра, пока от него идет дым или пар. Приготовьте воду для заливки костра заранее</w:t>
      </w:r>
      <w:proofErr w:type="gramStart"/>
      <w:r w:rsidRPr="00B67D39">
        <w:rPr>
          <w:rFonts w:ascii="Times New Roman" w:hAnsi="Times New Roman"/>
          <w:sz w:val="24"/>
          <w:szCs w:val="24"/>
        </w:rPr>
        <w:t>.</w:t>
      </w:r>
      <w:proofErr w:type="gramEnd"/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Fonts w:ascii="Times New Roman" w:hAnsi="Times New Roman"/>
          <w:sz w:val="24"/>
          <w:szCs w:val="24"/>
        </w:rPr>
        <w:br/>
        <w:t xml:space="preserve">• </w:t>
      </w:r>
      <w:proofErr w:type="gramStart"/>
      <w:r w:rsidRPr="00B67D39">
        <w:rPr>
          <w:rFonts w:ascii="Times New Roman" w:hAnsi="Times New Roman"/>
          <w:sz w:val="24"/>
          <w:szCs w:val="24"/>
        </w:rPr>
        <w:t>н</w:t>
      </w:r>
      <w:proofErr w:type="gramEnd"/>
      <w:r w:rsidRPr="00B67D39">
        <w:rPr>
          <w:rFonts w:ascii="Times New Roman" w:hAnsi="Times New Roman"/>
          <w:sz w:val="24"/>
          <w:szCs w:val="24"/>
        </w:rPr>
        <w:t>е бросайте тлеющие спички или сигареты, не пользуйтесь в лесу различными пиротехническими изделиями: петардами, бенгальскими огнями, свечами и т.п. 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• не заезжайте в лес на автомобилях и особенно мотоциклах. Искры из глушителя могут вызвать пожар, особенно в сухом лесу с лишайниковым покровом; </w:t>
      </w:r>
      <w:r w:rsidRPr="00B67D39">
        <w:rPr>
          <w:rFonts w:ascii="Times New Roman" w:hAnsi="Times New Roman"/>
          <w:sz w:val="24"/>
          <w:szCs w:val="24"/>
        </w:rPr>
        <w:br/>
        <w:t>• постарайтесь объяснить вашим друзьям и знакомым, что их неосторожность может послужить причиной пожаров. Осторожность и предупреждение возгорания - самый действенный способ борьбы с лесными пожарами. 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Начальник 52 пожарно-спасательной  части                                                     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5 пожарно-спасательного отряда ФПС ГПС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Главного управления МЧС России 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по Новосибирской области                                                          А.С. Анищенко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АДМИНИСТРАЦИЯ АЧИНСКОГО СЕЛЬСОВЕТА </w:t>
      </w:r>
    </w:p>
    <w:p w:rsidR="00B67D39" w:rsidRPr="00B67D39" w:rsidRDefault="00B67D39" w:rsidP="00B67D3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БОЛОТНИНСКОГО РАЙОНА НОВОСИБИРСКОЙ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06.07.2020г.                                    </w:t>
      </w:r>
      <w:proofErr w:type="spellStart"/>
      <w:r w:rsidRPr="00B67D39">
        <w:rPr>
          <w:rFonts w:ascii="Times New Roman" w:hAnsi="Times New Roman"/>
          <w:sz w:val="24"/>
          <w:szCs w:val="24"/>
        </w:rPr>
        <w:t>с</w:t>
      </w:r>
      <w:proofErr w:type="gramStart"/>
      <w:r w:rsidRPr="00B67D39">
        <w:rPr>
          <w:rFonts w:ascii="Times New Roman" w:hAnsi="Times New Roman"/>
          <w:sz w:val="24"/>
          <w:szCs w:val="24"/>
        </w:rPr>
        <w:t>.А</w:t>
      </w:r>
      <w:proofErr w:type="gramEnd"/>
      <w:r w:rsidRPr="00B67D39">
        <w:rPr>
          <w:rFonts w:ascii="Times New Roman" w:hAnsi="Times New Roman"/>
          <w:sz w:val="24"/>
          <w:szCs w:val="24"/>
        </w:rPr>
        <w:t>ча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                                               № 59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Об утверждении Положения об основных направлениях инвестиционной политики в области развития автомобильных дорог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pStyle w:val="msonospacing0"/>
        <w:ind w:firstLine="708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В целях реализации части 1 пункта 2 статьи 13 Федерального закона от 08.11.2007 № 257-ФЗ "Об автомобильных дорогах и о дорожной деятельности в Российской Федерации и внесении изменений в отдельные законодательные акты Российской Федерации", в соответствии с Уставом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pStyle w:val="msonospacing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7D3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B67D39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B67D39">
        <w:rPr>
          <w:rFonts w:ascii="Times New Roman" w:hAnsi="Times New Roman"/>
          <w:sz w:val="24"/>
          <w:szCs w:val="24"/>
        </w:rPr>
        <w:t>н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о в л я е т:</w:t>
      </w:r>
    </w:p>
    <w:p w:rsidR="00B67D39" w:rsidRPr="00B67D39" w:rsidRDefault="00B67D39" w:rsidP="00B67D39">
      <w:pPr>
        <w:pStyle w:val="msonospacing0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msonospacing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Утвердить прилагаемое Положение об основных направлениях инвестиционной политики в области развития автомобильных дорог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B67D39">
        <w:rPr>
          <w:rFonts w:ascii="Times New Roman" w:hAnsi="Times New Roman"/>
          <w:sz w:val="24"/>
          <w:szCs w:val="24"/>
        </w:rPr>
        <w:t xml:space="preserve">сельсовета 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B67D39" w:rsidRPr="00B67D39" w:rsidRDefault="00B67D39" w:rsidP="00B67D39">
      <w:pPr>
        <w:pStyle w:val="msonospacing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 xml:space="preserve">Опубликовать настоящее постановление в официальном вестнике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в сети Интернет.</w:t>
      </w:r>
    </w:p>
    <w:p w:rsidR="00B67D39" w:rsidRPr="00B67D39" w:rsidRDefault="00B67D39" w:rsidP="00B67D39">
      <w:pPr>
        <w:pStyle w:val="msonospacing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Настоящее постановление вступает в силу с момента официального опубликования.</w:t>
      </w:r>
    </w:p>
    <w:p w:rsidR="00B67D39" w:rsidRPr="00B67D39" w:rsidRDefault="00B67D39" w:rsidP="00B67D39">
      <w:pPr>
        <w:pStyle w:val="msonospacing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67D39">
        <w:rPr>
          <w:rFonts w:ascii="Times New Roman" w:eastAsia="Times New Roman" w:hAnsi="Times New Roman"/>
          <w:spacing w:val="2"/>
          <w:sz w:val="24"/>
          <w:szCs w:val="24"/>
        </w:rPr>
        <w:t>Контроль за</w:t>
      </w:r>
      <w:proofErr w:type="gramEnd"/>
      <w:r w:rsidRPr="00B67D39">
        <w:rPr>
          <w:rFonts w:ascii="Times New Roman" w:eastAsia="Times New Roman" w:hAnsi="Times New Roman"/>
          <w:spacing w:val="2"/>
          <w:sz w:val="24"/>
          <w:szCs w:val="24"/>
        </w:rPr>
        <w:t xml:space="preserve"> исполнением настоящего Постановления оставляю за собой.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</w:t>
      </w:r>
      <w:proofErr w:type="spellStart"/>
      <w:r w:rsidRPr="00B67D39">
        <w:rPr>
          <w:rFonts w:ascii="Times New Roman" w:hAnsi="Times New Roman"/>
          <w:sz w:val="24"/>
          <w:szCs w:val="24"/>
        </w:rPr>
        <w:t>А.В.Туралин</w:t>
      </w:r>
      <w:proofErr w:type="spellEnd"/>
    </w:p>
    <w:tbl>
      <w:tblPr>
        <w:tblW w:w="4626" w:type="dxa"/>
        <w:tblInd w:w="5495" w:type="dxa"/>
        <w:tblLook w:val="00A0"/>
      </w:tblPr>
      <w:tblGrid>
        <w:gridCol w:w="4626"/>
      </w:tblGrid>
      <w:tr w:rsidR="00B67D39" w:rsidRPr="00B67D39" w:rsidTr="00B67D39">
        <w:trPr>
          <w:trHeight w:val="2126"/>
        </w:trPr>
        <w:tc>
          <w:tcPr>
            <w:tcW w:w="4626" w:type="dxa"/>
            <w:hideMark/>
          </w:tcPr>
          <w:p w:rsidR="00B67D39" w:rsidRPr="00B67D39" w:rsidRDefault="00B67D39" w:rsidP="00B67D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D39">
              <w:rPr>
                <w:rFonts w:ascii="Times New Roman" w:hAnsi="Times New Roman"/>
                <w:sz w:val="24"/>
                <w:szCs w:val="24"/>
              </w:rPr>
              <w:t xml:space="preserve">            УТВЕРЖДЕНО: </w:t>
            </w:r>
          </w:p>
          <w:p w:rsidR="00B67D39" w:rsidRPr="00B67D39" w:rsidRDefault="00B67D39" w:rsidP="00B67D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D39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B67D39" w:rsidRPr="00B67D39" w:rsidRDefault="00B67D39" w:rsidP="00B67D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D3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B67D39">
              <w:rPr>
                <w:rFonts w:ascii="Times New Roman" w:hAnsi="Times New Roman"/>
                <w:sz w:val="24"/>
                <w:szCs w:val="24"/>
              </w:rPr>
              <w:t>Ачин</w:t>
            </w:r>
            <w:r w:rsidRPr="00B67D3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ского</w:t>
            </w:r>
            <w:proofErr w:type="spellEnd"/>
            <w:r w:rsidRPr="00B67D3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B67D39">
              <w:rPr>
                <w:rFonts w:ascii="Times New Roman" w:hAnsi="Times New Roman"/>
                <w:sz w:val="24"/>
                <w:szCs w:val="24"/>
              </w:rPr>
              <w:t xml:space="preserve">сельсовета  </w:t>
            </w:r>
          </w:p>
          <w:p w:rsidR="00B67D39" w:rsidRPr="00B67D39" w:rsidRDefault="00B67D39" w:rsidP="00B67D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D39">
              <w:rPr>
                <w:rFonts w:ascii="Times New Roman" w:hAnsi="Times New Roman"/>
                <w:sz w:val="24"/>
                <w:szCs w:val="24"/>
              </w:rPr>
              <w:t>Болотнинского</w:t>
            </w:r>
            <w:proofErr w:type="spellEnd"/>
            <w:r w:rsidRPr="00B67D39">
              <w:rPr>
                <w:rFonts w:ascii="Times New Roman" w:hAnsi="Times New Roman"/>
                <w:sz w:val="24"/>
                <w:szCs w:val="24"/>
              </w:rPr>
              <w:t xml:space="preserve">  района </w:t>
            </w:r>
          </w:p>
          <w:p w:rsidR="00B67D39" w:rsidRPr="00B67D39" w:rsidRDefault="00B67D39" w:rsidP="00B67D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7D39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B67D39" w:rsidRPr="00B67D39" w:rsidRDefault="00B67D39" w:rsidP="00B67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39">
              <w:rPr>
                <w:rFonts w:ascii="Times New Roman" w:hAnsi="Times New Roman"/>
                <w:sz w:val="24"/>
                <w:szCs w:val="24"/>
              </w:rPr>
              <w:t xml:space="preserve">                          от 06.07.2020г. № 59</w:t>
            </w:r>
          </w:p>
        </w:tc>
      </w:tr>
    </w:tbl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Положение 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об основных направлениях инвестиционной политики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в области развития автомобильных дорог местного значения</w:t>
      </w:r>
    </w:p>
    <w:p w:rsidR="00B67D39" w:rsidRPr="00B67D39" w:rsidRDefault="00B67D39" w:rsidP="00B67D39">
      <w:pPr>
        <w:pStyle w:val="msonospacing0"/>
        <w:jc w:val="center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B67D39">
        <w:rPr>
          <w:rFonts w:ascii="Times New Roman" w:hAnsi="Times New Roman"/>
          <w:bCs/>
          <w:spacing w:val="2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pStyle w:val="msonospacing0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msonospacing0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Cs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Общие положения</w:t>
      </w:r>
    </w:p>
    <w:p w:rsidR="00B67D39" w:rsidRPr="00B67D39" w:rsidRDefault="00B67D39" w:rsidP="00B67D39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1.1. Настоящее Положение устанавливает цели, задачи, содержание, процедуру разработки основных направлений инвестиционной политики в области развития автомобильных дорог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bCs/>
          <w:spacing w:val="2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района </w:t>
      </w:r>
      <w:r w:rsidRPr="00B67D39">
        <w:rPr>
          <w:rFonts w:ascii="Times New Roman" w:hAnsi="Times New Roman"/>
          <w:sz w:val="24"/>
          <w:szCs w:val="24"/>
        </w:rPr>
        <w:t>Новосибирской области, а также определяет механизм взаимодействия органов, осуществляющих разработку основных направлений инвестиционной политики.</w:t>
      </w:r>
    </w:p>
    <w:p w:rsidR="00B67D39" w:rsidRPr="00B67D39" w:rsidRDefault="00B67D39" w:rsidP="00B67D39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Правовой основой разработки основных направлений инвестиционной политики в области развития автомобильных дорог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bCs/>
          <w:spacing w:val="2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района </w:t>
      </w:r>
      <w:r w:rsidRPr="00B67D39">
        <w:rPr>
          <w:rFonts w:ascii="Times New Roman" w:hAnsi="Times New Roman"/>
          <w:sz w:val="24"/>
          <w:szCs w:val="24"/>
        </w:rPr>
        <w:t xml:space="preserve">Новосибирской области (далее - поселение) являются Бюджетный кодекс Российской Федерации, Федеральный закон от 08.11.2007 г.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bCs/>
          <w:spacing w:val="2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района </w:t>
      </w:r>
      <w:r w:rsidRPr="00B67D39">
        <w:rPr>
          <w:rFonts w:ascii="Times New Roman" w:hAnsi="Times New Roman"/>
          <w:sz w:val="24"/>
          <w:szCs w:val="24"/>
        </w:rPr>
        <w:t>Новосибирской области</w:t>
      </w:r>
      <w:proofErr w:type="gramEnd"/>
      <w:r w:rsidRPr="00B67D39">
        <w:rPr>
          <w:rFonts w:ascii="Times New Roman" w:hAnsi="Times New Roman"/>
          <w:sz w:val="24"/>
          <w:szCs w:val="24"/>
        </w:rPr>
        <w:t>.</w:t>
      </w:r>
    </w:p>
    <w:p w:rsidR="00B67D39" w:rsidRPr="00B67D39" w:rsidRDefault="00B67D39" w:rsidP="00B67D39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1.3. В настоящем Положении используются следующие понятия и термины: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а) </w:t>
      </w:r>
      <w:r w:rsidRPr="00B67D39">
        <w:rPr>
          <w:rStyle w:val="ab"/>
          <w:rFonts w:ascii="Times New Roman" w:hAnsi="Times New Roman"/>
          <w:sz w:val="24"/>
          <w:szCs w:val="24"/>
        </w:rPr>
        <w:t xml:space="preserve">инвестиционная политика в области развития автомобильных дорог местного значения - </w:t>
      </w:r>
      <w:r w:rsidRPr="00B67D39">
        <w:rPr>
          <w:rFonts w:ascii="Times New Roman" w:hAnsi="Times New Roman"/>
          <w:sz w:val="24"/>
          <w:szCs w:val="24"/>
        </w:rPr>
        <w:t xml:space="preserve">   представляет собой систему мер, осуществляемых поселением по привлечению и рациональному использованию инвестиционных ресурсов всех форм собственности с целью устойчивого и социально ориентированного развития дорожного хозяйства поселения; 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б) </w:t>
      </w:r>
      <w:r w:rsidRPr="00B67D39">
        <w:rPr>
          <w:rStyle w:val="ab"/>
          <w:rFonts w:ascii="Times New Roman" w:hAnsi="Times New Roman"/>
          <w:sz w:val="24"/>
          <w:szCs w:val="24"/>
        </w:rPr>
        <w:t>сценарные условия развития</w:t>
      </w:r>
      <w:r w:rsidRPr="00B67D39">
        <w:rPr>
          <w:rFonts w:ascii="Times New Roman" w:hAnsi="Times New Roman"/>
          <w:sz w:val="24"/>
          <w:szCs w:val="24"/>
        </w:rPr>
        <w:t xml:space="preserve"> - различные внешние и внутренние условия возможных вариантов развития, задаваемые через значения выбранных показателей функционирования экономики и социального развития (в качестве таких показателей могут быть приняты индекс инфляции, уровень занятости населения, объем инвестиций и т.д.). В качестве </w:t>
      </w:r>
      <w:proofErr w:type="gramStart"/>
      <w:r w:rsidRPr="00B67D39">
        <w:rPr>
          <w:rFonts w:ascii="Times New Roman" w:hAnsi="Times New Roman"/>
          <w:sz w:val="24"/>
          <w:szCs w:val="24"/>
        </w:rPr>
        <w:t>базовых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используются сценарные условия Министерства экономического развития Российской Федерации;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 в) </w:t>
      </w:r>
      <w:r w:rsidRPr="00B67D39">
        <w:rPr>
          <w:rStyle w:val="ab"/>
          <w:rFonts w:ascii="Times New Roman" w:hAnsi="Times New Roman"/>
          <w:sz w:val="24"/>
          <w:szCs w:val="24"/>
        </w:rPr>
        <w:t xml:space="preserve">участники разработки основных направлений инвестиционной </w:t>
      </w:r>
      <w:proofErr w:type="gramStart"/>
      <w:r w:rsidRPr="00B67D39">
        <w:rPr>
          <w:rStyle w:val="ab"/>
          <w:rFonts w:ascii="Times New Roman" w:hAnsi="Times New Roman"/>
          <w:sz w:val="24"/>
          <w:szCs w:val="24"/>
        </w:rPr>
        <w:t>политики</w:t>
      </w:r>
      <w:r w:rsidRPr="00B67D39">
        <w:rPr>
          <w:rFonts w:ascii="Times New Roman" w:hAnsi="Times New Roman"/>
          <w:sz w:val="24"/>
          <w:szCs w:val="24"/>
        </w:rPr>
        <w:t xml:space="preserve"> в области развития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>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- администрация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</w:t>
      </w:r>
      <w:r w:rsidRPr="00B67D39">
        <w:rPr>
          <w:rFonts w:ascii="Times New Roman" w:hAnsi="Times New Roman"/>
          <w:bCs/>
          <w:spacing w:val="2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bCs/>
          <w:spacing w:val="2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bCs/>
          <w:spacing w:val="2"/>
          <w:sz w:val="24"/>
          <w:szCs w:val="24"/>
        </w:rPr>
        <w:t xml:space="preserve"> района </w:t>
      </w:r>
      <w:r w:rsidRPr="00B67D39">
        <w:rPr>
          <w:rFonts w:ascii="Times New Roman" w:hAnsi="Times New Roman"/>
          <w:sz w:val="24"/>
          <w:szCs w:val="24"/>
        </w:rPr>
        <w:t>Новосибирской области;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- организации, привлекаемые для предоставления информации о своей хозяйственной деятельности в части, необходимой для разработки основных направлений </w:t>
      </w:r>
      <w:r w:rsidRPr="00B67D39">
        <w:rPr>
          <w:rFonts w:ascii="Times New Roman" w:hAnsi="Times New Roman"/>
          <w:sz w:val="24"/>
          <w:szCs w:val="24"/>
        </w:rPr>
        <w:lastRenderedPageBreak/>
        <w:t xml:space="preserve">инвестиционной </w:t>
      </w:r>
      <w:proofErr w:type="gramStart"/>
      <w:r w:rsidRPr="00B67D39">
        <w:rPr>
          <w:rFonts w:ascii="Times New Roman" w:hAnsi="Times New Roman"/>
          <w:sz w:val="24"/>
          <w:szCs w:val="24"/>
        </w:rPr>
        <w:t>политики в области развития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>.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2. Задачи, цели и принципы разработки </w:t>
      </w:r>
      <w:proofErr w:type="gramStart"/>
      <w:r w:rsidRPr="00B67D39">
        <w:rPr>
          <w:rStyle w:val="aa"/>
          <w:rFonts w:ascii="Times New Roman" w:hAnsi="Times New Roman"/>
          <w:b w:val="0"/>
          <w:sz w:val="24"/>
          <w:szCs w:val="24"/>
        </w:rPr>
        <w:t>основных</w:t>
      </w:r>
      <w:proofErr w:type="gramEnd"/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направлений инвестиционной политики в области развития</w:t>
      </w:r>
    </w:p>
    <w:p w:rsidR="00B67D39" w:rsidRPr="00B67D39" w:rsidRDefault="00B67D39" w:rsidP="00B67D39">
      <w:pPr>
        <w:pStyle w:val="msonospacing0"/>
        <w:jc w:val="center"/>
        <w:rPr>
          <w:rStyle w:val="aa"/>
          <w:rFonts w:ascii="Times New Roman" w:hAnsi="Times New Roman"/>
          <w:b w:val="0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автомобильных дорог местного значения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2.1. Задачи разработки основных направлений инвестиционной </w:t>
      </w:r>
      <w:proofErr w:type="gramStart"/>
      <w:r w:rsidRPr="00B67D39">
        <w:rPr>
          <w:rFonts w:ascii="Times New Roman" w:hAnsi="Times New Roman"/>
          <w:sz w:val="24"/>
          <w:szCs w:val="24"/>
        </w:rPr>
        <w:t>политики в области развития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>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а) анализ социально-экономического состояния дорожного хозяйства и тенденций, объективных причинно-следственных связей этих явлений в конкретных условиях, в том числе оценка сложившейся ситуации и выявление проблем хозяйственного развития;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оценка этих тенденций в будущем и выявление возможных кризисных ситуаций (явлений);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 предвидение и выявление проблем, требующих разрешения;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г) накопление экономической информации и расчетов для обоснования выбора и принятия рациональных управленческих решений, в том числе при разработке планов.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2.2. Цель разработки основных направлений инвестиционной политики в области развития автомобильных дорог местного значения поселения - повышение эффективности управления функционированием и развитие автомобильных дорог местного значения поселения и дорожного хозяйства в целом за счет формирования обоснованных представлений о будущем состоянии автомобильных дорог как объекта управления. Основные направления являются ориентиром для планирования, обусловливают основу для подготовки различных планов и программ строительства, реконструкции, капитального ремонта и ремонта дорожной сети поселения.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2.3. Разработка основных направлений инвестиционной </w:t>
      </w:r>
      <w:proofErr w:type="gramStart"/>
      <w:r w:rsidRPr="00B67D39">
        <w:rPr>
          <w:rFonts w:ascii="Times New Roman" w:hAnsi="Times New Roman"/>
          <w:sz w:val="24"/>
          <w:szCs w:val="24"/>
        </w:rPr>
        <w:t>политики в области развития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основывается на следующих принципах: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 а) единство </w:t>
      </w:r>
      <w:proofErr w:type="gramStart"/>
      <w:r w:rsidRPr="00B67D39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и информационного обеспечения (определяет единый подход к разработке показателей основных направлений инвестиционной политики с разным временным периодом);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обоснованность состава показателей основных направлений инвестиционной политики;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 вариантность (разработка нескольких возможных вариантов развития дорожной сети поселения исходя из определенной экономической ситуации на основе сценарных условий);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г) системность (комплексность) оценки перспективного состояния дорожной сети поселения;</w:t>
      </w:r>
    </w:p>
    <w:p w:rsidR="00B67D39" w:rsidRPr="00B67D39" w:rsidRDefault="00B67D39" w:rsidP="00B67D39">
      <w:pPr>
        <w:pStyle w:val="msonospacing0"/>
        <w:ind w:firstLine="567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д</w:t>
      </w:r>
      <w:proofErr w:type="spellEnd"/>
      <w:r w:rsidRPr="00B67D39">
        <w:rPr>
          <w:rFonts w:ascii="Times New Roman" w:hAnsi="Times New Roman"/>
          <w:sz w:val="24"/>
          <w:szCs w:val="24"/>
        </w:rPr>
        <w:t>) преемственность и непрерывность.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3. Процедура разработки и принятия </w:t>
      </w:r>
      <w:proofErr w:type="gramStart"/>
      <w:r w:rsidRPr="00B67D39">
        <w:rPr>
          <w:rStyle w:val="aa"/>
          <w:rFonts w:ascii="Times New Roman" w:hAnsi="Times New Roman"/>
          <w:b w:val="0"/>
          <w:sz w:val="24"/>
          <w:szCs w:val="24"/>
        </w:rPr>
        <w:t>основных</w:t>
      </w:r>
      <w:proofErr w:type="gramEnd"/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направлений инвестиционной политики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>в области развития автомобильных дорог местного значения</w:t>
      </w:r>
      <w:r w:rsidRPr="00B67D39">
        <w:rPr>
          <w:rFonts w:ascii="Times New Roman" w:hAnsi="Times New Roman"/>
          <w:sz w:val="24"/>
          <w:szCs w:val="24"/>
        </w:rPr>
        <w:t xml:space="preserve"> поселения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B67D39">
        <w:rPr>
          <w:rFonts w:ascii="Times New Roman" w:hAnsi="Times New Roman"/>
          <w:sz w:val="24"/>
          <w:szCs w:val="24"/>
        </w:rPr>
        <w:t>Основные направления инвестиционной политики в области развития автомобильных дорог местного значения    поселения разрабатываются администрацией  ежегодно, в соответствии с настоящим Положением на период не менее трех лет на основании данных развития дорожного хозяйства поселения за последний отчетный год, оценки развития дорожного хозяйства  поселения до конца текущего финансового года и тенденций развития экономики и социальной сферы на очередной финансовый год и плановый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период.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3.2. Прогноз развития дорожного хозяйства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>3.3. Этапу прогнозирования развития дорожного хозяйства поселения, связанному с расчетом показателей развития дорожного хозяйства, предшествуют: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а) мониторинг дорожной деятельности в поселении;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анализ поступившей информации (на достоверность, непротиворечивость, полноту и т.д.).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3.4. На стадии разработки основных направлений инвестиционной политики разрабатывается проект нормативного правового акта об основных направлениях инвестиционной политики.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3.5. Основные направления инвестиционной политики включают количественные и качественные характеристики развития дорожного хозяйства, выраженные через систему прогнозных показателей.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3.6. Разработка осуществляется в различных вариантах с учетом воздействия факторов, изложенных в сценарных условиях развития экономики Российской Федерации.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3.7. Система формирования и реализации инвестиционной политики представляет конструкцию из трех взаимосвязанных и взаимозависимых блоков.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Style w:val="ab"/>
          <w:rFonts w:ascii="Times New Roman" w:hAnsi="Times New Roman"/>
          <w:sz w:val="24"/>
          <w:szCs w:val="24"/>
        </w:rPr>
        <w:t>Первый блок</w:t>
      </w:r>
      <w:r w:rsidRPr="00B67D39">
        <w:rPr>
          <w:rFonts w:ascii="Times New Roman" w:hAnsi="Times New Roman"/>
          <w:sz w:val="24"/>
          <w:szCs w:val="24"/>
        </w:rPr>
        <w:t xml:space="preserve"> - это основные факторы, от которых будет зависеть содержание инвестиционной политики и, соответственно, механизм ее реализации. К ним относятся: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а) инвестиционный климат в муниципальном образовании;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показатели формирования инвестиционного потенциала   по дорожному хозяйству;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 уровень инвестиционных рисков;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г) факторы внутреннего и внешнего воздействия.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Fonts w:ascii="Times New Roman" w:hAnsi="Times New Roman"/>
          <w:sz w:val="24"/>
          <w:szCs w:val="24"/>
        </w:rPr>
        <w:tab/>
        <w:t>Указанные факторы связаны с объективно обусловленными особенностями экономики, дорожной деятельностью, которые, в свою очередь, определяет комплекс природно-географических, исторических, демографических и других факторов. Факторы внешнего воздействия связаны с влиянием условий деятельности, определяемых федеральным законодательством и общегосударственной экономической и инвестиционной политикой.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Style w:val="ab"/>
          <w:rFonts w:ascii="Times New Roman" w:hAnsi="Times New Roman"/>
          <w:sz w:val="24"/>
          <w:szCs w:val="24"/>
        </w:rPr>
        <w:t>Второй блок</w:t>
      </w:r>
      <w:r w:rsidRPr="00B67D39">
        <w:rPr>
          <w:rFonts w:ascii="Times New Roman" w:hAnsi="Times New Roman"/>
          <w:sz w:val="24"/>
          <w:szCs w:val="24"/>
        </w:rPr>
        <w:t xml:space="preserve"> представляет непосредственно этапы формирования инвестиционной политики: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а) определение целей и главных приоритетов инвестиционной политики;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формирование инвестиционной программы;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 разработка принципов механизма реализации инвестиционной политики.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Fonts w:ascii="Times New Roman" w:hAnsi="Times New Roman"/>
          <w:sz w:val="24"/>
          <w:szCs w:val="24"/>
        </w:rPr>
        <w:tab/>
        <w:t>Цели и приоритеты инвестиционной политики зависят от целей и задач общей социально-экономической политики поселения.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Style w:val="ab"/>
          <w:rFonts w:ascii="Times New Roman" w:hAnsi="Times New Roman"/>
          <w:sz w:val="24"/>
          <w:szCs w:val="24"/>
        </w:rPr>
        <w:t>Третий блок</w:t>
      </w:r>
      <w:r w:rsidRPr="00B67D39">
        <w:rPr>
          <w:rFonts w:ascii="Times New Roman" w:hAnsi="Times New Roman"/>
          <w:sz w:val="24"/>
          <w:szCs w:val="24"/>
        </w:rPr>
        <w:t xml:space="preserve"> механизма реализации инвестиционной политики состоит из средств, с помощью которых предусматривается достижение целей такой политики. Основополагающими элементами этого блока являются комплекс применяемых методов управления (экономических, административных, социально-психологических) и система обеспечения его действия (правового, организационного, информационного).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3.8. В пояснительной записке к проекту основных направлений инвестиционной политики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3.9. Основные направления инвестиционной политики в области развития автомобильных дорог местного значения   утверждаются администрацией поселения.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Fonts w:ascii="Times New Roman" w:hAnsi="Times New Roman"/>
          <w:sz w:val="24"/>
          <w:szCs w:val="24"/>
        </w:rPr>
        <w:tab/>
        <w:t>Целенаправленное воздействие структур органов управления на всех участников инвестиционного процесса в интересах достижения намеченных целей является сущностью механизма реализации инвестиционной политики.</w:t>
      </w:r>
    </w:p>
    <w:p w:rsidR="00B67D39" w:rsidRPr="00B67D39" w:rsidRDefault="00B67D39" w:rsidP="00B67D39">
      <w:pPr>
        <w:pStyle w:val="msonospacing0"/>
        <w:jc w:val="center"/>
        <w:rPr>
          <w:rStyle w:val="aa"/>
          <w:rFonts w:ascii="Times New Roman" w:hAnsi="Times New Roman"/>
          <w:b w:val="0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4. Полномочия органов местного самоуправления </w:t>
      </w:r>
    </w:p>
    <w:p w:rsidR="00B67D39" w:rsidRPr="00B67D39" w:rsidRDefault="00B67D39" w:rsidP="00B67D3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по разработке основных направлений инвестиционной </w:t>
      </w:r>
      <w:proofErr w:type="gramStart"/>
      <w:r w:rsidRPr="00B67D39">
        <w:rPr>
          <w:rStyle w:val="aa"/>
          <w:rFonts w:ascii="Times New Roman" w:hAnsi="Times New Roman"/>
          <w:b w:val="0"/>
          <w:sz w:val="24"/>
          <w:szCs w:val="24"/>
        </w:rPr>
        <w:t xml:space="preserve">политики в области развития автомобильных дорог местного значения </w:t>
      </w:r>
      <w:r w:rsidRPr="00B67D39">
        <w:rPr>
          <w:rFonts w:ascii="Times New Roman" w:hAnsi="Times New Roman"/>
          <w:sz w:val="24"/>
          <w:szCs w:val="24"/>
        </w:rPr>
        <w:t xml:space="preserve"> поселения</w:t>
      </w:r>
      <w:proofErr w:type="gramEnd"/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>4.1. Для выполнения функций по разработке основных направлений инвестиционной политики в области развития автомобильных дорог местного значения администрация поселения: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а) инициирует принятие решения о начале работы по разработке основных направлений инвестиционной политики, путем разработки соответствующего правового акта;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определяет участников процесса разработки и способы получения необходимой информации и т.п.;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 осуществляет: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- мониторинг социально-экономического развития поселения;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- анализ </w:t>
      </w:r>
      <w:proofErr w:type="gramStart"/>
      <w:r w:rsidRPr="00B67D39">
        <w:rPr>
          <w:rFonts w:ascii="Times New Roman" w:hAnsi="Times New Roman"/>
          <w:sz w:val="24"/>
          <w:szCs w:val="24"/>
        </w:rPr>
        <w:t>состояния сети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>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- выбор базовых показателей сценарных условий и их значений;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- корректировку и внесение изменений в прогнозные показатели;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- методическое руководство и координацию деятельности участников процесса разработки по мониторингу и расчету показателей;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</w:t>
      </w:r>
      <w:r w:rsidRPr="00B67D39">
        <w:rPr>
          <w:rFonts w:ascii="Times New Roman" w:hAnsi="Times New Roman"/>
          <w:sz w:val="24"/>
          <w:szCs w:val="24"/>
        </w:rPr>
        <w:tab/>
        <w:t xml:space="preserve">4.2. В целях обеспечения администрацией поселения разработки основных направлений инвестиционной </w:t>
      </w:r>
      <w:proofErr w:type="gramStart"/>
      <w:r w:rsidRPr="00B67D39">
        <w:rPr>
          <w:rFonts w:ascii="Times New Roman" w:hAnsi="Times New Roman"/>
          <w:sz w:val="24"/>
          <w:szCs w:val="24"/>
        </w:rPr>
        <w:t>политики в области развития автомобильных дорог местного значения поселения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 </w:t>
      </w:r>
      <w:r w:rsidRPr="00B67D39">
        <w:rPr>
          <w:rStyle w:val="ab"/>
          <w:rFonts w:ascii="Times New Roman" w:hAnsi="Times New Roman"/>
          <w:sz w:val="24"/>
          <w:szCs w:val="24"/>
        </w:rPr>
        <w:t>участники разработки основных направлений инвестиционной политики</w:t>
      </w:r>
      <w:r w:rsidRPr="00B67D39">
        <w:rPr>
          <w:rFonts w:ascii="Times New Roman" w:hAnsi="Times New Roman"/>
          <w:i/>
          <w:sz w:val="24"/>
          <w:szCs w:val="24"/>
        </w:rPr>
        <w:t>: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 а) осуществляют мониторинг и прогнозирование отдельных показателей по курируемым ими отраслям и сферам и представляют в администрацию поселения соответствующую информацию;</w:t>
      </w:r>
    </w:p>
    <w:p w:rsidR="00B67D39" w:rsidRPr="00B67D39" w:rsidRDefault="00B67D39" w:rsidP="00B67D39">
      <w:pPr>
        <w:pStyle w:val="msonospacing0"/>
        <w:ind w:firstLine="567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назначают специалистов, отвечающих за подготовку информации по соответствующим разделам системы прогнозных показателей;</w:t>
      </w:r>
    </w:p>
    <w:p w:rsidR="00B67D39" w:rsidRPr="00B67D39" w:rsidRDefault="00B67D39" w:rsidP="00B67D39">
      <w:pPr>
        <w:pStyle w:val="a4"/>
        <w:spacing w:before="0"/>
        <w:ind w:firstLine="567"/>
        <w:jc w:val="both"/>
        <w:rPr>
          <w:rFonts w:ascii="Times New Roman" w:hAnsi="Times New Roman" w:cs="Times New Roman"/>
        </w:rPr>
      </w:pPr>
      <w:r w:rsidRPr="00B67D39">
        <w:rPr>
          <w:rFonts w:ascii="Times New Roman" w:hAnsi="Times New Roman" w:cs="Times New Roman"/>
        </w:rPr>
        <w:t xml:space="preserve">в) представляют в администрацию поселения сведения, необходимые для разработки основных направлений </w:t>
      </w:r>
      <w:r w:rsidRPr="00B67D39">
        <w:rPr>
          <w:rStyle w:val="ab"/>
          <w:rFonts w:ascii="Times New Roman" w:hAnsi="Times New Roman" w:cs="Times New Roman"/>
        </w:rPr>
        <w:t>инвестиционной политики</w:t>
      </w:r>
      <w:r w:rsidRPr="00B67D39">
        <w:rPr>
          <w:rFonts w:ascii="Times New Roman" w:hAnsi="Times New Roman" w:cs="Times New Roman"/>
        </w:rPr>
        <w:t>.</w:t>
      </w:r>
    </w:p>
    <w:p w:rsidR="00B67D39" w:rsidRPr="00B67D39" w:rsidRDefault="00B67D39" w:rsidP="00B67D39">
      <w:pPr>
        <w:pStyle w:val="a4"/>
        <w:spacing w:before="0"/>
        <w:ind w:firstLine="567"/>
        <w:jc w:val="both"/>
        <w:rPr>
          <w:rFonts w:ascii="Times New Roman" w:hAnsi="Times New Roman" w:cs="Times New Roman"/>
        </w:rPr>
      </w:pP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АЧИНСКОГО СЕЛЬСОВЕТА БОЛОТНИНСКОГО РАЙОНА НОВОСИБИРСКОЙ ОБЛАСТИ 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>06.07.2020г.                                                                                           № 60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>.А</w:t>
      </w:r>
      <w:proofErr w:type="gramEnd"/>
      <w:r w:rsidRPr="00B67D39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proofErr w:type="spellEnd"/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Об утверждении Порядка 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5" w:history="1">
        <w:r w:rsidRPr="00B67D39">
          <w:rPr>
            <w:rStyle w:val="a3"/>
            <w:rFonts w:ascii="Times New Roman" w:hAnsi="Times New Roman"/>
            <w:sz w:val="24"/>
            <w:szCs w:val="24"/>
          </w:rPr>
          <w:t>пунктом 3 части 5.3 статьи 20</w:t>
        </w:r>
      </w:hyperlink>
      <w:r w:rsidRPr="00B67D39">
        <w:rPr>
          <w:rFonts w:ascii="Times New Roman" w:hAnsi="Times New Roman"/>
          <w:sz w:val="24"/>
          <w:szCs w:val="24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администрация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области,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67D3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B67D39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B67D39">
        <w:rPr>
          <w:rFonts w:ascii="Times New Roman" w:hAnsi="Times New Roman"/>
          <w:sz w:val="24"/>
          <w:szCs w:val="24"/>
        </w:rPr>
        <w:t>н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о в л я е т: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Утвердить </w:t>
      </w:r>
      <w:hyperlink r:id="rId6" w:anchor="P32" w:history="1">
        <w:r w:rsidRPr="00B67D39">
          <w:rPr>
            <w:rStyle w:val="a3"/>
            <w:rFonts w:ascii="Times New Roman" w:hAnsi="Times New Roman"/>
            <w:sz w:val="24"/>
            <w:szCs w:val="24"/>
          </w:rPr>
          <w:t>Порядок</w:t>
        </w:r>
      </w:hyperlink>
      <w:r w:rsidRPr="00B67D39">
        <w:rPr>
          <w:rFonts w:ascii="Times New Roman" w:hAnsi="Times New Roman"/>
          <w:sz w:val="24"/>
          <w:szCs w:val="24"/>
        </w:rPr>
        <w:t xml:space="preserve"> 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B67D39" w:rsidRPr="00B67D39" w:rsidRDefault="00B67D39" w:rsidP="00B67D3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Опубликовать  настоящее постановление в официальном вестнике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сельсовета, разместить  на официальном сайте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B67D39" w:rsidRPr="00B67D39" w:rsidRDefault="00B67D39" w:rsidP="00B67D3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D3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B67D39">
        <w:rPr>
          <w:rFonts w:ascii="Times New Roman" w:hAnsi="Times New Roman" w:cs="Times New Roman"/>
          <w:sz w:val="24"/>
          <w:szCs w:val="24"/>
        </w:rPr>
        <w:lastRenderedPageBreak/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67D39" w:rsidRPr="00B67D39" w:rsidRDefault="00B67D39" w:rsidP="00B67D39">
      <w:pPr>
        <w:pStyle w:val="a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А.В.Туралин</w:t>
      </w:r>
      <w:proofErr w:type="spellEnd"/>
    </w:p>
    <w:p w:rsidR="00B67D39" w:rsidRPr="00B67D39" w:rsidRDefault="00B67D39" w:rsidP="00B67D39">
      <w:pPr>
        <w:pStyle w:val="ConsPlusNormal0"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ab/>
      </w:r>
    </w:p>
    <w:p w:rsidR="00B67D39" w:rsidRPr="00B67D39" w:rsidRDefault="00B67D39" w:rsidP="00B67D39">
      <w:pPr>
        <w:pStyle w:val="ConsPlusNormal0"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УТВЕРЖДЕН:</w:t>
      </w:r>
    </w:p>
    <w:p w:rsidR="00B67D39" w:rsidRPr="00B67D39" w:rsidRDefault="00B67D39" w:rsidP="00B67D39">
      <w:pPr>
        <w:pStyle w:val="ConsPlusNormal0"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67D39" w:rsidRPr="00B67D39" w:rsidRDefault="00B67D39" w:rsidP="00B67D39">
      <w:pPr>
        <w:pStyle w:val="ConsPlusNormal0"/>
        <w:ind w:left="57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B67D39" w:rsidRPr="00B67D39" w:rsidRDefault="00B67D39" w:rsidP="00B67D39">
      <w:pPr>
        <w:pStyle w:val="ConsPlusNormal0"/>
        <w:ind w:left="570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                    от 06.07.2020г.    № 60</w:t>
      </w:r>
      <w:bookmarkStart w:id="0" w:name="P32"/>
      <w:bookmarkEnd w:id="0"/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Порядок 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Порядок </w:t>
      </w:r>
      <w:r w:rsidRPr="00B67D39">
        <w:rPr>
          <w:rFonts w:ascii="Times New Roman" w:hAnsi="Times New Roman"/>
          <w:sz w:val="24"/>
          <w:szCs w:val="24"/>
        </w:rPr>
        <w:t xml:space="preserve">выдачи согласия на капитальный ремонт и ремонт пересечений и примыканий к автомобильным дорогам общего пользования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(далее - Порядок) разработан в соответствии с </w:t>
      </w:r>
      <w:hyperlink r:id="rId7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пунктом 3 части 5.3 статьи 20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Российской Федерации» и устанавливает правила подачи и рассмотрения заявления о предоставлении согласия в письменной форме владельцем автомобильной дороги местного значения </w:t>
      </w:r>
      <w:proofErr w:type="spellStart"/>
      <w:r w:rsidRPr="00B67D39">
        <w:rPr>
          <w:rFonts w:ascii="Times New Roman" w:hAnsi="Times New Roman"/>
          <w:color w:val="000000" w:themeColor="text1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color w:val="000000" w:themeColor="text1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района Новосибирской области  (далее – поселение) в целях капитального ремонта, ремонта являющихся сооружениями пересечения автомобильной дороги местного значения поселения с другими автомобильными дорогами (далее - пересечение) и примыкания автомобильной дороги местного значения к другой автомобильной дороге (далее - примыкание), а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также перечень документов, прилагаемых к заявлению о предоставлении такого согласия.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Согласие в письменной форме владельца автомобильной дороги местного значения поселения, содержащее обязательные для исполнения технические требования и условия (далее - согласие), выдается лицу в целях капитального ремонта, ремонта пересечений и (или) примыканий (далее - заявитель) на основании письменного заявления, поданного в администрацию поселения.</w:t>
      </w:r>
      <w:bookmarkStart w:id="1" w:name="P40"/>
      <w:bookmarkEnd w:id="1"/>
      <w:proofErr w:type="gramEnd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3. В заявлении указывается: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1) наименование заявителя;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2) данные о заявителе: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для физического лица, в том числе индивидуального предпринимателя - фамилия, имя, отчество (при наличии); сведения о государственной регистрации физического лица в качестве индивидуального предпринимателя; идентификационный номер налогоплательщика; место жительства; контактный телефон (с указанием кода города), факс (при наличии, с указанием кода города), адрес электронной почты (при наличии);</w:t>
      </w:r>
      <w:proofErr w:type="gramEnd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для юридического лица - полное наименование с указанием организационно-правовой формы; сведения о государственной регистрации юридического лица; идентификационный номер налогоплательщика; почтовый адрес; контактный телефон (с указанием кода города), факс (с указанием кода города), адрес электронной почты;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3) цель получения согласия (капитальный ремонт, ремонт пересечения и (или) примыкания) с указанием информации о составе и сроках проведения работ;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4) кадастровые номера земельных участков (в случае, если такие земельные участки сформированы и осуществлена их постановка на государственный кадастровый учет);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lastRenderedPageBreak/>
        <w:t>5) планируемое место пересечения и (или) примыкания с указанием дислокации относительно автомобильной дороги местного значения поселения (километраж/пикетаж, справа/слева);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6) способ получения согласия (почта, факс, электронная почта).</w:t>
      </w:r>
      <w:bookmarkStart w:id="2" w:name="P49"/>
      <w:bookmarkEnd w:id="2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4. К заявлению прилагаются: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1) схема планируемого пересечения и (или) примыкания на земельных участках полосы отвода и придорожной полосы автомобильной дороги местного значения в масштабе 1:500 с отображением на ней: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пересечения и (или) примыкания;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границ полосы отвода и придорожных полос автомобильной дороги местного значения;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2) проект организации дорожного движения на период проведения работ и после них;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3) сведения об утверждении документации по планировке территории (в случаях строительства, реконструкции пересечения и (или) примыкания).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5. Заявление подписывается заявителем, а также заверяется печатью (при наличии).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6. Владелец автомобильной дороги местного значения поселения (далее - владелец автомобильной дороги) в течение рабочего дня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 регистрирует его.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7. По обращению заявителя владелец автомобильной дороги обязан предоставить ему сведения о дате приема заявления и его регистрационном номере.</w:t>
      </w:r>
      <w:bookmarkStart w:id="3" w:name="P59"/>
      <w:bookmarkEnd w:id="3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8. В течение двух рабочих дней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с даты регистрации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 владелец автомобильной дороги проверяет состав и полноту сведений и документов, указанных в </w:t>
      </w:r>
      <w:hyperlink r:id="rId8" w:anchor="P40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пунктах 3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hyperlink r:id="rId9" w:anchor="P49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4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и принимает решение о рассмотрении заявления или об отказе в рассмотрении такого заявления.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9. В случае если заявителем представлены не в полном объеме сведения и документы, указанные в </w:t>
      </w:r>
      <w:hyperlink r:id="rId10" w:anchor="P40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пунктах 3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hyperlink r:id="rId11" w:anchor="P49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4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владелец автомобильной дороги в срок, указанный в </w:t>
      </w:r>
      <w:hyperlink r:id="rId12" w:anchor="P59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пункте 8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направляет заявителю мотивированный отказ в рассмотрении заявления в письменной форме с указанием основания отказа.</w:t>
      </w:r>
      <w:bookmarkStart w:id="4" w:name="P61"/>
      <w:bookmarkEnd w:id="4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10. Владелец автомобильной дороги принимает решение об отказе в выдаче согласия в случае, если: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1) владелец автомобильной дороги не уполномочен выдавать такое согласие;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2) сведения, предоставленные в заявлении, не соответствуют цели получения согласия.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11. В случае принятия владельцем автомобильной дороги решения об отказе в выдаче согласия по основаниям, указанным в </w:t>
      </w:r>
      <w:hyperlink r:id="rId13" w:anchor="P61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пункте 10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владелец автомобильной дороги в течение тридцати календарных дней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с даты регистрации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 направляет заявителю мотивированный отказ в выдаче согласия в письменной форме с указанием основания отказа.</w:t>
      </w:r>
      <w:bookmarkStart w:id="5" w:name="P65"/>
      <w:bookmarkEnd w:id="5"/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12. В случае принятия владельцем автомобильной дороги решения о выдаче согласия, такое согласие оформляется в виде письма владельца автомобильной дороги в адрес заявителя и должно содержать: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1) сведения о заявителе, которому выдается согласие;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2) цель получения согласия (строительство, реконструкция, капитальный ремонт, ремонт пересечения и (или) примыкания);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3) планируемое место пересечения и (или) примыкания с указанием дислокации относительно автомобильной дороги местного значения (километраж/пикетаж, справа/слева);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4) кадастровые номера земельных участков, на которых планируется размещение пересечения и (или) примыкания;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lastRenderedPageBreak/>
        <w:t>5) технические требования и условия, обязательные для исполнения;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6) срок действия согласия, достаточный для строительства, реконструкции, капитального ремонта, ремонта пересечения и (или) примыкания, но не более трех лет;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7) подпись должностного лица владельца автомобильной дороги.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13. Согласие, оформленное в соответствии с </w:t>
      </w:r>
      <w:hyperlink r:id="rId14" w:anchor="P65" w:history="1">
        <w:r w:rsidRPr="00B67D39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пунктом 12</w:t>
        </w:r>
      </w:hyperlink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Порядка, в течение тридцати календарных дней </w:t>
      </w:r>
      <w:proofErr w:type="gramStart"/>
      <w:r w:rsidRPr="00B67D39">
        <w:rPr>
          <w:rFonts w:ascii="Times New Roman" w:hAnsi="Times New Roman"/>
          <w:color w:val="000000" w:themeColor="text1"/>
          <w:sz w:val="24"/>
          <w:szCs w:val="24"/>
        </w:rPr>
        <w:t>с даты регистрации</w:t>
      </w:r>
      <w:proofErr w:type="gramEnd"/>
      <w:r w:rsidRPr="00B67D39">
        <w:rPr>
          <w:rFonts w:ascii="Times New Roman" w:hAnsi="Times New Roman"/>
          <w:color w:val="000000" w:themeColor="text1"/>
          <w:sz w:val="24"/>
          <w:szCs w:val="24"/>
        </w:rPr>
        <w:t xml:space="preserve"> заявления направляется владельцем автомобильной дороги заявителю способом, указанным в заявлении.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14. В случае преобразования юридического лица, изменения его наименования или местонахождения либо изменения фамилии, имени, отчества (при наличии) или места жительства физического лица или индивидуального предпринимателя в адрес владельца автомобильной дороги направляется обращение о внесении изменений в согласие с приложением документов, подтверждающих указанные изменения. Внесение изменений в согласие осуществляется владельцем автомобильной дороги в течение трех рабочих дней со дня регистрации данного обращения.</w:t>
      </w:r>
    </w:p>
    <w:p w:rsidR="00B67D39" w:rsidRPr="00B67D39" w:rsidRDefault="00B67D39" w:rsidP="00B67D3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7D39">
        <w:rPr>
          <w:rFonts w:ascii="Times New Roman" w:hAnsi="Times New Roman"/>
          <w:color w:val="000000" w:themeColor="text1"/>
          <w:sz w:val="24"/>
          <w:szCs w:val="24"/>
        </w:rPr>
        <w:t>15. Заявитель может обжаловать решение, действия или бездействие должностных лиц владельца автомобильной дороги в порядке, предусмотренном законодательством Российской Федерации.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АДМИНИСТРАЦИЯ АЧИНСКОГО СЕЛЬСОВЕТА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БОЛОТНИНСКОГО РАЙОНА НОВОСИБИРСКОЙ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ПОСТАНОВЛЕНИЕ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06.07.2020г.                                                                                         № 61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67D39">
        <w:rPr>
          <w:rFonts w:ascii="Times New Roman" w:hAnsi="Times New Roman"/>
          <w:sz w:val="24"/>
          <w:szCs w:val="24"/>
        </w:rPr>
        <w:t>Ача</w:t>
      </w:r>
      <w:proofErr w:type="spellEnd"/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Об утверждении   Порядка   установления   и использования  полос </w:t>
      </w:r>
      <w:proofErr w:type="gramStart"/>
      <w:r w:rsidRPr="00B67D39">
        <w:rPr>
          <w:rFonts w:ascii="Times New Roman" w:hAnsi="Times New Roman"/>
          <w:sz w:val="24"/>
          <w:szCs w:val="24"/>
        </w:rPr>
        <w:t>отвода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В  соответствии  со  статьей  25  Федерального  закона  от  8  ноября  2007  года 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Федерации», </w:t>
      </w:r>
      <w:r w:rsidRPr="00B67D39">
        <w:rPr>
          <w:rFonts w:ascii="Times New Roman" w:hAnsi="Times New Roman"/>
          <w:bCs/>
          <w:iCs/>
          <w:sz w:val="24"/>
          <w:szCs w:val="24"/>
        </w:rPr>
        <w:t xml:space="preserve">администрация 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proofErr w:type="gramStart"/>
      <w:r w:rsidRPr="00B67D39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B67D39">
        <w:rPr>
          <w:rFonts w:ascii="Times New Roman" w:hAnsi="Times New Roman"/>
          <w:sz w:val="24"/>
          <w:szCs w:val="24"/>
        </w:rPr>
        <w:t xml:space="preserve"> о с т а </w:t>
      </w:r>
      <w:proofErr w:type="spellStart"/>
      <w:r w:rsidRPr="00B67D39">
        <w:rPr>
          <w:rFonts w:ascii="Times New Roman" w:hAnsi="Times New Roman"/>
          <w:sz w:val="24"/>
          <w:szCs w:val="24"/>
        </w:rPr>
        <w:t>н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о в л я е т</w:t>
      </w:r>
      <w:r w:rsidRPr="00B67D39">
        <w:rPr>
          <w:rFonts w:ascii="Times New Roman" w:hAnsi="Times New Roman"/>
          <w:bCs/>
          <w:iCs/>
          <w:sz w:val="24"/>
          <w:szCs w:val="24"/>
        </w:rPr>
        <w:t>:</w:t>
      </w:r>
    </w:p>
    <w:p w:rsidR="00B67D39" w:rsidRPr="00B67D39" w:rsidRDefault="00B67D39" w:rsidP="00B67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67D39" w:rsidRPr="00B67D39" w:rsidRDefault="00B67D39" w:rsidP="00B67D39">
      <w:pPr>
        <w:numPr>
          <w:ilvl w:val="0"/>
          <w:numId w:val="4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Утвердить Порядок установления и использования полос </w:t>
      </w:r>
      <w:proofErr w:type="gramStart"/>
      <w:r w:rsidRPr="00B67D39">
        <w:rPr>
          <w:rFonts w:ascii="Times New Roman" w:hAnsi="Times New Roman"/>
          <w:sz w:val="24"/>
          <w:szCs w:val="24"/>
        </w:rPr>
        <w:t>отвода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B67D39" w:rsidRPr="00B67D39" w:rsidRDefault="00B67D39" w:rsidP="00B67D39">
      <w:pPr>
        <w:numPr>
          <w:ilvl w:val="0"/>
          <w:numId w:val="4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вестнике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B67D39" w:rsidRPr="00B67D39" w:rsidRDefault="00B67D39" w:rsidP="00B67D39">
      <w:pPr>
        <w:numPr>
          <w:ilvl w:val="0"/>
          <w:numId w:val="4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D3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67D39" w:rsidRPr="00B67D39" w:rsidRDefault="00B67D39" w:rsidP="00B67D39">
      <w:pPr>
        <w:pStyle w:val="a4"/>
        <w:tabs>
          <w:tab w:val="left" w:pos="360"/>
          <w:tab w:val="left" w:pos="540"/>
        </w:tabs>
        <w:spacing w:before="0"/>
        <w:rPr>
          <w:rFonts w:ascii="Times New Roman" w:hAnsi="Times New Roman" w:cs="Times New Roman"/>
        </w:rPr>
      </w:pPr>
      <w:r w:rsidRPr="00B67D39">
        <w:rPr>
          <w:rFonts w:ascii="Times New Roman" w:hAnsi="Times New Roman" w:cs="Times New Roman"/>
        </w:rPr>
        <w:t xml:space="preserve">Глава </w:t>
      </w:r>
      <w:proofErr w:type="spellStart"/>
      <w:r w:rsidRPr="00B67D39">
        <w:rPr>
          <w:rFonts w:ascii="Times New Roman" w:hAnsi="Times New Roman" w:cs="Times New Roman"/>
        </w:rPr>
        <w:t>Ачинского</w:t>
      </w:r>
      <w:proofErr w:type="spellEnd"/>
      <w:r w:rsidRPr="00B67D39">
        <w:rPr>
          <w:rFonts w:ascii="Times New Roman" w:hAnsi="Times New Roman" w:cs="Times New Roman"/>
        </w:rPr>
        <w:t xml:space="preserve"> сельсовета </w:t>
      </w:r>
    </w:p>
    <w:p w:rsidR="00B67D39" w:rsidRPr="00B67D39" w:rsidRDefault="00B67D39" w:rsidP="00B67D39">
      <w:pPr>
        <w:pStyle w:val="a4"/>
        <w:spacing w:before="0"/>
        <w:rPr>
          <w:rFonts w:ascii="Times New Roman" w:hAnsi="Times New Roman" w:cs="Times New Roman"/>
        </w:rPr>
      </w:pPr>
      <w:proofErr w:type="spellStart"/>
      <w:r w:rsidRPr="00B67D39">
        <w:rPr>
          <w:rFonts w:ascii="Times New Roman" w:hAnsi="Times New Roman" w:cs="Times New Roman"/>
        </w:rPr>
        <w:t>Болотнинского</w:t>
      </w:r>
      <w:proofErr w:type="spellEnd"/>
      <w:r w:rsidRPr="00B67D39">
        <w:rPr>
          <w:rFonts w:ascii="Times New Roman" w:hAnsi="Times New Roman" w:cs="Times New Roman"/>
        </w:rPr>
        <w:t xml:space="preserve"> района </w:t>
      </w:r>
    </w:p>
    <w:p w:rsidR="00B67D39" w:rsidRPr="00B67D39" w:rsidRDefault="00B67D39" w:rsidP="00B67D39">
      <w:pPr>
        <w:pStyle w:val="a4"/>
        <w:tabs>
          <w:tab w:val="left" w:pos="5250"/>
        </w:tabs>
        <w:spacing w:before="0"/>
        <w:rPr>
          <w:rFonts w:ascii="Times New Roman" w:hAnsi="Times New Roman" w:cs="Times New Roman"/>
        </w:rPr>
      </w:pPr>
      <w:r w:rsidRPr="00B67D39">
        <w:rPr>
          <w:rFonts w:ascii="Times New Roman" w:hAnsi="Times New Roman" w:cs="Times New Roman"/>
        </w:rPr>
        <w:t xml:space="preserve">Новосибирской области    </w:t>
      </w:r>
      <w:r w:rsidRPr="00B67D39">
        <w:rPr>
          <w:rFonts w:ascii="Times New Roman" w:hAnsi="Times New Roman" w:cs="Times New Roman"/>
        </w:rPr>
        <w:tab/>
        <w:t xml:space="preserve">                      </w:t>
      </w:r>
      <w:proofErr w:type="spellStart"/>
      <w:r w:rsidRPr="00B67D39">
        <w:rPr>
          <w:rFonts w:ascii="Times New Roman" w:hAnsi="Times New Roman" w:cs="Times New Roman"/>
        </w:rPr>
        <w:t>А.В.Туралин</w:t>
      </w:r>
      <w:proofErr w:type="spellEnd"/>
    </w:p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Утвержден</w:t>
      </w:r>
    </w:p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</w:t>
      </w:r>
    </w:p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</w:t>
      </w:r>
    </w:p>
    <w:p w:rsidR="00B67D39" w:rsidRPr="00B67D39" w:rsidRDefault="00B67D39" w:rsidP="00B67D3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B67D39" w:rsidRPr="00B67D39" w:rsidRDefault="00B67D39" w:rsidP="00B67D39">
      <w:pPr>
        <w:spacing w:after="0" w:line="240" w:lineRule="auto"/>
        <w:ind w:left="5103"/>
        <w:jc w:val="right"/>
        <w:rPr>
          <w:rFonts w:ascii="Times New Roman" w:hAnsi="Times New Roman"/>
          <w:bCs/>
          <w:iCs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от     06.07.2020г. № 61</w:t>
      </w:r>
    </w:p>
    <w:p w:rsidR="00B67D39" w:rsidRPr="00B67D39" w:rsidRDefault="00B67D39" w:rsidP="00B67D3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Порядок 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 xml:space="preserve">установления и использования полос </w:t>
      </w:r>
      <w:proofErr w:type="gramStart"/>
      <w:r w:rsidRPr="00B67D39">
        <w:rPr>
          <w:rFonts w:ascii="Times New Roman" w:hAnsi="Times New Roman"/>
          <w:sz w:val="24"/>
          <w:szCs w:val="24"/>
        </w:rPr>
        <w:t>отвода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 местного значения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         1. Настоящий Порядок определяет правила установления полос отвода автомобильных дорог   местного значения 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(далее - автомобильные дороги), а также условия их использования. </w:t>
      </w:r>
    </w:p>
    <w:p w:rsidR="00B67D39" w:rsidRPr="00B67D39" w:rsidRDefault="00B67D39" w:rsidP="00B67D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2. В настоящем Порядке под полосой отвода автомобильных дорог понимаются земельные участки (независимо от категории земель), которые предназначены для размещения конструктивных элементов автомобильных дорог, дорожных сооружений и на которых располагаются или могут располагаться объекты дорожного сервиса. 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        3. Границы полос отвода автомобильных дорог определяются на основании документации по планировке территории. 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Норм отвода земель для размещения автомобильных дорог и (или) объектов дорожного сервиса, утвержденных постановлением Правительства Российской Федерации от 2 сентября 2009 года № 717 «О нормах отвода земель для размещения автомобильных дорог и (или) объектов дорожного сервиса». </w:t>
      </w:r>
      <w:proofErr w:type="gram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</w:t>
      </w:r>
      <w:r w:rsidRPr="00B67D39">
        <w:rPr>
          <w:rFonts w:ascii="Times New Roman" w:hAnsi="Times New Roman"/>
          <w:sz w:val="24"/>
          <w:szCs w:val="24"/>
        </w:rPr>
        <w:tab/>
        <w:t xml:space="preserve">4. 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Организация и проведение работ по образованию новых и упорядочению существующих объектов землеустройства - земельных участков, необходимых для размещения полос отвода автомобильных дорог в случае их строительства (реконструкции) либо для установления границ полосы отвода существующих автомобильных дорог, </w:t>
      </w:r>
      <w:r w:rsidRPr="00B67D39">
        <w:rPr>
          <w:rFonts w:ascii="Times New Roman" w:hAnsi="Times New Roman"/>
          <w:sz w:val="24"/>
          <w:szCs w:val="24"/>
          <w:shd w:val="clear" w:color="auto" w:fill="FFFFFF"/>
        </w:rPr>
        <w:t xml:space="preserve">обеспечивается  администрацией </w:t>
      </w:r>
      <w:proofErr w:type="spellStart"/>
      <w:r w:rsidRPr="00B67D39">
        <w:rPr>
          <w:rFonts w:ascii="Times New Roman" w:hAnsi="Times New Roman"/>
          <w:sz w:val="24"/>
          <w:szCs w:val="24"/>
          <w:shd w:val="clear" w:color="auto" w:fill="FFFFFF"/>
        </w:rPr>
        <w:t>Ачин</w:t>
      </w:r>
      <w:r w:rsidRPr="00B67D39">
        <w:rPr>
          <w:rFonts w:ascii="Times New Roman" w:hAnsi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B67D39">
        <w:rPr>
          <w:rFonts w:ascii="Times New Roman" w:hAnsi="Times New Roman"/>
          <w:sz w:val="24"/>
          <w:szCs w:val="24"/>
          <w:shd w:val="clear" w:color="auto" w:fill="FFFFFF"/>
        </w:rPr>
        <w:t>в соответствии с законодательством о размещении заказов на выполнение работ для муниципальных нужд.</w:t>
      </w:r>
      <w:proofErr w:type="gram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5. Сформированные земельные участки, образующие полосу отвода автомобильных дорог, подлежат в установленном порядке постановке на государственный кадастровый учет.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6. В границах полос отвода автомобильных дорог,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ремонта и </w:t>
      </w:r>
      <w:proofErr w:type="gramStart"/>
      <w:r w:rsidRPr="00B67D39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дорог, размещения объектов, указанных в пункте 15 настоящего Порядка запрещается: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6.1) выполнение работ, не связанных со строительством, реконструкцией, капитальным ремонтом, ремонтом и содержанием автомобильных дорог, а также с размещением объектов дорожного сервиса;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6.2) размещение зданий, строений, сооружений и других объектов, не предназначенных для обслуживания автомобильных дорог, их строительства, реконструкции, капитального ремонта, ремонта и содержания и не относящихся  к объектам дорожного сервиса;</w:t>
      </w:r>
      <w:r w:rsidRPr="00B67D39">
        <w:rPr>
          <w:rFonts w:ascii="Times New Roman" w:hAnsi="Times New Roman"/>
          <w:sz w:val="24"/>
          <w:szCs w:val="24"/>
        </w:rPr>
        <w:tab/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6.3)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 отвода автомобильных дорог или ремонту автомобильных дорог, их участков;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6.4)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6.5)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ab/>
        <w:t>6.6)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p w:rsidR="00B67D39" w:rsidRPr="00B67D39" w:rsidRDefault="00B67D39" w:rsidP="00B67D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6.7) </w:t>
      </w:r>
      <w:r w:rsidRPr="00B67D39">
        <w:rPr>
          <w:rFonts w:ascii="Times New Roman" w:hAnsi="Times New Roman"/>
          <w:sz w:val="24"/>
          <w:szCs w:val="24"/>
          <w:shd w:val="clear" w:color="auto" w:fill="FFFFFF"/>
        </w:rPr>
        <w:t>нарушение иных установленных Федеральным законом N 257-ФЗ требований и ограничений.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7.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</w:r>
      <w:proofErr w:type="gramStart"/>
      <w:r w:rsidRPr="00B67D39">
        <w:rPr>
          <w:rFonts w:ascii="Times New Roman" w:hAnsi="Times New Roman"/>
          <w:sz w:val="24"/>
          <w:szCs w:val="24"/>
        </w:rPr>
        <w:t>Минимально необходимые для обслуживания участников дорожного движения требования к обеспеченности автомобильных дорог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постановлением Правительства Российской Федерации от 29 октября 2009 года № 860 «О требованиях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к обеспеченности автомобильных дорог общего пользования объектами дорожного сервиса, размещаемыми в границах полос отвода».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8. Земельные участки в границах полос отвода автомобильных дорог,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  в порядке, установленном действующим законодательством Российской Федерации.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9. Обеспечение автомобильных дорог объектами дорожного сервиса должно осуществляться при соблюдении следующих условий: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1)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</w:t>
      </w:r>
      <w:proofErr w:type="gramStart"/>
      <w:r w:rsidRPr="00B67D39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и расположенных на них сооружений и иных объектов;  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2)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3)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10. 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В случаях строительства, реконструкции, капитального ремонта объектов дорожного сервиса, размещаемых в границах полос отвода автомобильных дорог, разрешение на строительство выдается в порядке, установленном Градостроительным кодексом Российской Федерации, органом осуществляющим выдачу разрешений на строительство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области, в границах полос отвода которых планируется осуществить строительство, реконструкцию, капитальный ремонт таких объектов.</w:t>
      </w:r>
      <w:proofErr w:type="gram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11. За оказание услуг присоединения объектов дорожного сервиса к автомобильным дорогам взимается плата на основании заключаемого с  администрацией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 договора о присоединении объекта дорожного сервиса к автомобильной дороге.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12. Плата за присоединение объектов дорожного сервиса к автомобильным дорогам  рассчитывается исходя из установленных  Советом депутатов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стоимости и перечня услуг, оказываемых по договору о присоединении соответствующего объекта дорожного сервиса к соответствующей автомобильной дороге.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ab/>
        <w:t>13.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14. Реконструкция, капитальный ремонт и ремонт примыканий объектов дорожного сервиса к автомобильным дорогам допускаются при наличии согласия   в   письменной   форме 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на   выполнение указанных работ.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15. В пределах полос отвода автомобильных дорог могут размещаться: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</w:r>
      <w:proofErr w:type="gramStart"/>
      <w:r w:rsidRPr="00B67D39">
        <w:rPr>
          <w:rFonts w:ascii="Times New Roman" w:hAnsi="Times New Roman"/>
          <w:sz w:val="24"/>
          <w:szCs w:val="24"/>
        </w:rPr>
        <w:t>1) инженерные коммуникации, автомобильные дороги (федерального значения, регионального или межмуниципального значения Новосибирской области, местного значения и дороги, относящиеся к частной и иным формам собственности),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  <w:r w:rsidRPr="00B67D39">
        <w:rPr>
          <w:rFonts w:ascii="Times New Roman" w:hAnsi="Times New Roman"/>
          <w:sz w:val="24"/>
          <w:szCs w:val="24"/>
        </w:rPr>
        <w:tab/>
        <w:t xml:space="preserve"> </w:t>
      </w:r>
      <w:proofErr w:type="gram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2)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16. Размещение объектов, указанных в пункте 15 настоящего Порядка, в пределах полос отвода автомобильных дорог допускается в исключительных случаях по согласованию с администрацией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области, если   их   размещение   за пределами полос отвода автомобильных дорог по условиям рельефа местности затруднительно или </w:t>
      </w:r>
      <w:proofErr w:type="gramStart"/>
      <w:r w:rsidRPr="00B67D39">
        <w:rPr>
          <w:rFonts w:ascii="Times New Roman" w:hAnsi="Times New Roman"/>
          <w:sz w:val="24"/>
          <w:szCs w:val="24"/>
        </w:rPr>
        <w:t>нецелесообразно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либо если такое размещение не потребует переустройства указанных объектов в случае реконструкции автомобильных дорог. 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17. 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Прокладка, перенос или переустройство инженерных коммуникаций, их эксплуатация в границах полос отвода автомобильных дорог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 администрацией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области, и  разрешения   (на строительство,  выдаваемого  в соответствии с Градостроительным кодексом Российской Федерации и Федеральным законом от 8 ноября 2007 года </w:t>
      </w:r>
      <w:proofErr w:type="gram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  (в случае, если для прокладки, переноса или переустройства таких инженерных коммуникаций требуется выдача разрешения на строительство). 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18. В случае если прокладка,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дорог, ее участков,  реконструкция, капитальный ремонт осуществляются владельцами инженерных коммуникаций или за их счет.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 xml:space="preserve">19. В пределах полос отвода автомобильных дорог в целях обеспечения безопасности дорожного движения, строительства, реконструкции, капитального ремонта, ремонта и </w:t>
      </w:r>
      <w:proofErr w:type="gramStart"/>
      <w:r w:rsidRPr="00B67D39">
        <w:rPr>
          <w:rFonts w:ascii="Times New Roman" w:hAnsi="Times New Roman"/>
          <w:sz w:val="24"/>
          <w:szCs w:val="24"/>
        </w:rPr>
        <w:t>содержания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разрешается использовать в установленном порядке общераспространенные полезные ископаемые, пресные подземные воды, а также пруды,  обводненные карьеры.</w:t>
      </w: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  <w:t>20. В границах полос отвода автомобильных дорог разрешается выполнение состава и вида дорожных  работ, установленных приказом Министерства транспорта Российской Федерации от 16 ноября 2012 года № 402 «Об утверждении Классификации работ по капитальному ремонту, ремонту и содержанию автомобильных дорог общего пользования», юридическим лицам, осуществляющим содержание автомобильных дорог.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B67D39" w:rsidRPr="00B67D39" w:rsidRDefault="00B67D39" w:rsidP="00B67D39">
      <w:pPr>
        <w:pStyle w:val="a5"/>
        <w:rPr>
          <w:sz w:val="24"/>
          <w:szCs w:val="24"/>
        </w:rPr>
      </w:pPr>
      <w:r w:rsidRPr="00B67D39">
        <w:rPr>
          <w:sz w:val="24"/>
          <w:szCs w:val="24"/>
        </w:rPr>
        <w:lastRenderedPageBreak/>
        <w:t>АДМИНИСТРАЦИЯ АЧИНСКОГО  СЕЛЬСОВЕТА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67D39">
        <w:rPr>
          <w:rFonts w:ascii="Times New Roman" w:hAnsi="Times New Roman"/>
          <w:bCs/>
          <w:sz w:val="24"/>
          <w:szCs w:val="24"/>
        </w:rPr>
        <w:t>БОЛОТНИНСКОГО  РАЙОНА  НОВОСИБИРСКОЙ  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 w:rsidRPr="00B67D39">
        <w:rPr>
          <w:rFonts w:ascii="Times New Roman" w:hAnsi="Times New Roman"/>
          <w:b w:val="0"/>
          <w:sz w:val="24"/>
          <w:szCs w:val="24"/>
        </w:rPr>
        <w:t>П</w:t>
      </w:r>
      <w:proofErr w:type="gramEnd"/>
      <w:r w:rsidRPr="00B67D39">
        <w:rPr>
          <w:rFonts w:ascii="Times New Roman" w:hAnsi="Times New Roman"/>
          <w:b w:val="0"/>
          <w:sz w:val="24"/>
          <w:szCs w:val="24"/>
        </w:rPr>
        <w:t xml:space="preserve"> О С Т А Н О В Л Е Н И Е</w:t>
      </w:r>
    </w:p>
    <w:p w:rsidR="00B67D39" w:rsidRPr="00B67D39" w:rsidRDefault="00B67D39" w:rsidP="00B67D39">
      <w:pPr>
        <w:tabs>
          <w:tab w:val="left" w:pos="4635"/>
          <w:tab w:val="left" w:pos="8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06.07.2020 г.                                                         </w:t>
      </w:r>
      <w:r w:rsidRPr="00B67D39">
        <w:rPr>
          <w:rFonts w:ascii="Times New Roman" w:hAnsi="Times New Roman"/>
          <w:sz w:val="24"/>
          <w:szCs w:val="24"/>
        </w:rPr>
        <w:tab/>
        <w:t xml:space="preserve">   №   62</w:t>
      </w:r>
    </w:p>
    <w:p w:rsidR="00B67D39" w:rsidRPr="00B67D39" w:rsidRDefault="00B67D39" w:rsidP="00B67D39">
      <w:pPr>
        <w:tabs>
          <w:tab w:val="left" w:pos="4635"/>
          <w:tab w:val="left" w:pos="81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67D39">
        <w:rPr>
          <w:rFonts w:ascii="Times New Roman" w:hAnsi="Times New Roman"/>
          <w:sz w:val="24"/>
          <w:szCs w:val="24"/>
        </w:rPr>
        <w:t>Ача</w:t>
      </w:r>
      <w:proofErr w:type="spellEnd"/>
    </w:p>
    <w:p w:rsidR="00B67D39" w:rsidRPr="00B67D39" w:rsidRDefault="00B67D39" w:rsidP="00B67D39">
      <w:pPr>
        <w:suppressAutoHyphens/>
        <w:spacing w:after="0" w:line="240" w:lineRule="auto"/>
        <w:ind w:right="-1" w:firstLine="840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Об утверждении Положения о</w:t>
      </w:r>
      <w:r w:rsidRPr="00B67D39">
        <w:rPr>
          <w:rFonts w:ascii="Times New Roman" w:hAnsi="Times New Roman"/>
          <w:sz w:val="24"/>
          <w:szCs w:val="24"/>
        </w:rPr>
        <w:t xml:space="preserve"> 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порядке  организации и  мониторинга дорожного движения 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Ачин</w:t>
      </w:r>
      <w:r w:rsidRPr="00B67D39">
        <w:rPr>
          <w:rFonts w:ascii="Times New Roman" w:hAnsi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suppressAutoHyphens/>
        <w:spacing w:after="0" w:line="240" w:lineRule="auto"/>
        <w:ind w:right="-1" w:firstLine="840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uppressAutoHyphens/>
        <w:spacing w:after="0" w:line="240" w:lineRule="auto"/>
        <w:ind w:right="-1" w:firstLine="840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proofErr w:type="gramStart"/>
      <w:r w:rsidRPr="00B67D39">
        <w:rPr>
          <w:rFonts w:ascii="Times New Roman" w:hAnsi="Times New Roman"/>
          <w:sz w:val="24"/>
          <w:szCs w:val="24"/>
          <w:lang w:bidi="en-US"/>
        </w:rPr>
        <w:t>В соответствии с положениями Федерального закона  от 06.10.2003 года № 131-ФЗ «Об общих принципах организации местного самоуправления 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</w:t>
      </w:r>
      <w:r w:rsidRPr="00B67D39">
        <w:rPr>
          <w:rFonts w:ascii="Times New Roman" w:hAnsi="Times New Roman"/>
          <w:sz w:val="24"/>
          <w:szCs w:val="24"/>
          <w:lang w:eastAsia="ar-SA"/>
        </w:rPr>
        <w:t xml:space="preserve"> руководствуясь Уставом</w:t>
      </w:r>
      <w:r w:rsidRPr="00B67D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  <w:r w:rsidRPr="00B67D3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7D39">
        <w:rPr>
          <w:rStyle w:val="aa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proofErr w:type="gramEnd"/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B67D39">
        <w:rPr>
          <w:rFonts w:ascii="Times New Roman" w:hAnsi="Times New Roman"/>
          <w:sz w:val="24"/>
          <w:szCs w:val="24"/>
          <w:lang w:bidi="en-US"/>
        </w:rPr>
        <w:t>П</w:t>
      </w:r>
      <w:proofErr w:type="gramEnd"/>
      <w:r w:rsidRPr="00B67D39">
        <w:rPr>
          <w:rFonts w:ascii="Times New Roman" w:hAnsi="Times New Roman"/>
          <w:sz w:val="24"/>
          <w:szCs w:val="24"/>
          <w:lang w:bidi="en-US"/>
        </w:rPr>
        <w:t xml:space="preserve"> о с т а </w:t>
      </w: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н</w:t>
      </w:r>
      <w:proofErr w:type="spellEnd"/>
      <w:r w:rsidRPr="00B67D39">
        <w:rPr>
          <w:rFonts w:ascii="Times New Roman" w:hAnsi="Times New Roman"/>
          <w:sz w:val="24"/>
          <w:szCs w:val="24"/>
          <w:lang w:bidi="en-US"/>
        </w:rPr>
        <w:t xml:space="preserve"> о в л я е т: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</w:p>
    <w:p w:rsidR="00B67D39" w:rsidRPr="00B67D39" w:rsidRDefault="00B67D39" w:rsidP="00B67D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Утвердить прилагаемое Положение о</w:t>
      </w:r>
      <w:r w:rsidRPr="00B67D39">
        <w:rPr>
          <w:rFonts w:ascii="Times New Roman" w:hAnsi="Times New Roman"/>
          <w:sz w:val="24"/>
          <w:szCs w:val="24"/>
        </w:rPr>
        <w:t xml:space="preserve"> 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порядке  организации и  мониторинга дорожного движения на автомобильных дорогах общего пользования 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Ачин</w:t>
      </w:r>
      <w:r w:rsidRPr="00B67D39">
        <w:rPr>
          <w:rFonts w:ascii="Times New Roman" w:hAnsi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Новосибирской.</w:t>
      </w:r>
    </w:p>
    <w:p w:rsidR="00B67D39" w:rsidRPr="00B67D39" w:rsidRDefault="00B67D39" w:rsidP="00B67D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вестнике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 в сети Интернет.</w:t>
      </w:r>
    </w:p>
    <w:p w:rsidR="00B67D39" w:rsidRPr="00B67D39" w:rsidRDefault="00B67D39" w:rsidP="00B67D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Настоящее постановление вступает в силу с момента официального опубликования.</w:t>
      </w:r>
    </w:p>
    <w:p w:rsidR="00B67D39" w:rsidRPr="00B67D39" w:rsidRDefault="00B67D39" w:rsidP="00B67D3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color w:val="000000"/>
          <w:sz w:val="24"/>
          <w:szCs w:val="24"/>
          <w:lang w:bidi="en-US"/>
        </w:rPr>
        <w:t xml:space="preserve">Контроль исполнения 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настоящего </w:t>
      </w:r>
      <w:r w:rsidRPr="00B67D39">
        <w:rPr>
          <w:rFonts w:ascii="Times New Roman" w:hAnsi="Times New Roman"/>
          <w:color w:val="000000"/>
          <w:sz w:val="24"/>
          <w:szCs w:val="24"/>
          <w:lang w:bidi="en-US"/>
        </w:rPr>
        <w:t xml:space="preserve">постановления оставляю за собой. </w:t>
      </w:r>
    </w:p>
    <w:p w:rsidR="00B67D39" w:rsidRPr="00B67D39" w:rsidRDefault="00B67D39" w:rsidP="00B67D39">
      <w:pPr>
        <w:widowControl w:val="0"/>
        <w:tabs>
          <w:tab w:val="left" w:pos="658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D39" w:rsidRPr="00B67D39" w:rsidRDefault="00B67D39" w:rsidP="00B67D39">
      <w:pPr>
        <w:pStyle w:val="a4"/>
        <w:tabs>
          <w:tab w:val="left" w:pos="360"/>
          <w:tab w:val="left" w:pos="540"/>
        </w:tabs>
        <w:spacing w:before="0"/>
        <w:rPr>
          <w:rFonts w:ascii="Times New Roman" w:hAnsi="Times New Roman" w:cs="Times New Roman"/>
        </w:rPr>
      </w:pPr>
      <w:r w:rsidRPr="00B67D39">
        <w:rPr>
          <w:rFonts w:ascii="Times New Roman" w:hAnsi="Times New Roman" w:cs="Times New Roman"/>
        </w:rPr>
        <w:t xml:space="preserve">Глава </w:t>
      </w:r>
      <w:proofErr w:type="spellStart"/>
      <w:r w:rsidRPr="00B67D39">
        <w:rPr>
          <w:rFonts w:ascii="Times New Roman" w:hAnsi="Times New Roman" w:cs="Times New Roman"/>
        </w:rPr>
        <w:t>Ачинского</w:t>
      </w:r>
      <w:proofErr w:type="spellEnd"/>
      <w:r w:rsidRPr="00B67D39">
        <w:rPr>
          <w:rFonts w:ascii="Times New Roman" w:hAnsi="Times New Roman" w:cs="Times New Roman"/>
        </w:rPr>
        <w:t xml:space="preserve"> сельсовета </w:t>
      </w:r>
    </w:p>
    <w:p w:rsidR="00B67D39" w:rsidRPr="00B67D39" w:rsidRDefault="00B67D39" w:rsidP="00B67D39">
      <w:pPr>
        <w:pStyle w:val="a4"/>
        <w:spacing w:before="0"/>
        <w:rPr>
          <w:rFonts w:ascii="Times New Roman" w:hAnsi="Times New Roman" w:cs="Times New Roman"/>
        </w:rPr>
      </w:pPr>
      <w:proofErr w:type="spellStart"/>
      <w:r w:rsidRPr="00B67D39">
        <w:rPr>
          <w:rFonts w:ascii="Times New Roman" w:hAnsi="Times New Roman" w:cs="Times New Roman"/>
        </w:rPr>
        <w:t>Болотнинского</w:t>
      </w:r>
      <w:proofErr w:type="spellEnd"/>
      <w:r w:rsidRPr="00B67D39">
        <w:rPr>
          <w:rFonts w:ascii="Times New Roman" w:hAnsi="Times New Roman" w:cs="Times New Roman"/>
        </w:rPr>
        <w:t xml:space="preserve"> района </w:t>
      </w:r>
    </w:p>
    <w:p w:rsidR="00B67D39" w:rsidRPr="00B67D39" w:rsidRDefault="00B67D39" w:rsidP="00B67D39">
      <w:pPr>
        <w:pStyle w:val="a4"/>
        <w:tabs>
          <w:tab w:val="left" w:pos="5250"/>
        </w:tabs>
        <w:spacing w:before="0"/>
        <w:rPr>
          <w:rFonts w:ascii="Times New Roman" w:hAnsi="Times New Roman" w:cs="Times New Roman"/>
        </w:rPr>
      </w:pPr>
      <w:r w:rsidRPr="00B67D39">
        <w:rPr>
          <w:rFonts w:ascii="Times New Roman" w:hAnsi="Times New Roman" w:cs="Times New Roman"/>
        </w:rPr>
        <w:t xml:space="preserve">Новосибирской области    </w:t>
      </w:r>
      <w:r w:rsidRPr="00B67D39">
        <w:rPr>
          <w:rFonts w:ascii="Times New Roman" w:hAnsi="Times New Roman" w:cs="Times New Roman"/>
        </w:rPr>
        <w:tab/>
        <w:t xml:space="preserve">                      </w:t>
      </w:r>
      <w:proofErr w:type="spellStart"/>
      <w:r w:rsidRPr="00B67D39">
        <w:rPr>
          <w:rFonts w:ascii="Times New Roman" w:hAnsi="Times New Roman" w:cs="Times New Roman"/>
        </w:rPr>
        <w:t>А.В.Туралин</w:t>
      </w:r>
      <w:proofErr w:type="spellEnd"/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УТВЕРЖДЕНО: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 xml:space="preserve">  постановлением администрации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  <w:lang w:bidi="en-US"/>
        </w:rPr>
        <w:t xml:space="preserve"> сельсовета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proofErr w:type="spellStart"/>
      <w:r w:rsidRPr="00B67D39">
        <w:rPr>
          <w:rFonts w:ascii="Times New Roman" w:hAnsi="Times New Roman"/>
          <w:sz w:val="24"/>
          <w:szCs w:val="24"/>
          <w:lang w:bidi="en-US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  <w:lang w:bidi="en-US"/>
        </w:rPr>
        <w:t xml:space="preserve"> района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Новосибирской области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eastAsia="ar-SA"/>
        </w:rPr>
        <w:t>от 06.07.2020г.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  № 62</w:t>
      </w: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B67D39">
        <w:rPr>
          <w:rFonts w:ascii="Times New Roman" w:hAnsi="Times New Roman"/>
          <w:bCs/>
          <w:sz w:val="24"/>
          <w:szCs w:val="24"/>
        </w:rPr>
        <w:t xml:space="preserve">Положение </w:t>
      </w: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B67D39">
        <w:rPr>
          <w:rFonts w:ascii="Times New Roman" w:hAnsi="Times New Roman"/>
          <w:bCs/>
          <w:sz w:val="24"/>
          <w:szCs w:val="24"/>
        </w:rPr>
        <w:t>о Порядке  организации и  мониторинга дорожного движения</w:t>
      </w: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B67D39">
        <w:rPr>
          <w:rFonts w:ascii="Times New Roman" w:hAnsi="Times New Roman"/>
          <w:bCs/>
          <w:sz w:val="24"/>
          <w:szCs w:val="24"/>
        </w:rPr>
        <w:t>I. Общие положения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1. Настоящий Порядок  организации и мониторинга дорожного движения устанавливает периодичность и правила проведения обследований дорожного движения </w:t>
      </w:r>
      <w:bookmarkStart w:id="6" w:name="_Hlk536741433"/>
      <w:r w:rsidRPr="00B67D39">
        <w:rPr>
          <w:rFonts w:ascii="Times New Roman" w:hAnsi="Times New Roman"/>
          <w:sz w:val="24"/>
          <w:szCs w:val="24"/>
        </w:rPr>
        <w:t xml:space="preserve">на автомобильных дорогах общего пользования местного значения на территории </w:t>
      </w:r>
      <w:bookmarkEnd w:id="6"/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2. 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</w:t>
      </w:r>
      <w:proofErr w:type="gramStart"/>
      <w:r w:rsidRPr="00B67D39">
        <w:rPr>
          <w:rFonts w:ascii="Times New Roman" w:hAnsi="Times New Roman"/>
          <w:sz w:val="24"/>
          <w:szCs w:val="24"/>
        </w:rPr>
        <w:t>владельцев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автомобильных дорог по организации дорожного движения на автомобильных дорогах </w:t>
      </w:r>
      <w:r w:rsidRPr="00B67D39">
        <w:rPr>
          <w:rFonts w:ascii="Times New Roman" w:hAnsi="Times New Roman"/>
          <w:sz w:val="24"/>
          <w:szCs w:val="24"/>
        </w:rPr>
        <w:lastRenderedPageBreak/>
        <w:t xml:space="preserve">общего пользования 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 сельсовета,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(далее – «Мониторинг дорожного движения»).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3. Мониторинг дорожного движения осуществляется специалистами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4. Данные мониторинга дорожного движения используются при решении задач </w:t>
      </w:r>
      <w:proofErr w:type="gramStart"/>
      <w:r w:rsidRPr="00B67D39">
        <w:rPr>
          <w:rFonts w:ascii="Times New Roman" w:hAnsi="Times New Roman"/>
          <w:sz w:val="24"/>
          <w:szCs w:val="24"/>
        </w:rPr>
        <w:t>по</w:t>
      </w:r>
      <w:proofErr w:type="gramEnd"/>
      <w:r w:rsidRPr="00B67D39">
        <w:rPr>
          <w:rFonts w:ascii="Times New Roman" w:hAnsi="Times New Roman"/>
          <w:sz w:val="24"/>
          <w:szCs w:val="24"/>
        </w:rPr>
        <w:t>: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а) оценке состояния дорожного движения на автомобильных дорогах общего пользования 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 эффективности его организации в  </w:t>
      </w:r>
      <w:proofErr w:type="spellStart"/>
      <w:r w:rsidRPr="00B67D39">
        <w:rPr>
          <w:rFonts w:ascii="Times New Roman" w:hAnsi="Times New Roman"/>
          <w:sz w:val="24"/>
          <w:szCs w:val="24"/>
        </w:rPr>
        <w:t>с</w:t>
      </w:r>
      <w:proofErr w:type="gramStart"/>
      <w:r w:rsidRPr="00B67D39">
        <w:rPr>
          <w:rFonts w:ascii="Times New Roman" w:hAnsi="Times New Roman"/>
          <w:sz w:val="24"/>
          <w:szCs w:val="24"/>
        </w:rPr>
        <w:t>.А</w:t>
      </w:r>
      <w:proofErr w:type="gramEnd"/>
      <w:r w:rsidRPr="00B67D39">
        <w:rPr>
          <w:rFonts w:ascii="Times New Roman" w:hAnsi="Times New Roman"/>
          <w:sz w:val="24"/>
          <w:szCs w:val="24"/>
        </w:rPr>
        <w:t>ча</w:t>
      </w:r>
      <w:proofErr w:type="spellEnd"/>
      <w:r w:rsidRPr="00B67D39">
        <w:rPr>
          <w:rFonts w:ascii="Times New Roman" w:hAnsi="Times New Roman"/>
          <w:sz w:val="24"/>
          <w:szCs w:val="24"/>
        </w:rPr>
        <w:t>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 выявлению и прогнозированию развития процессов, влияющих на состояние дорожного движения;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г) определению мероприятий по совершенствованию организации дорожного движения на автомобильных дорогах общего пользования  местного значения на территории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д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) оценке качества реализации мероприятий, направленных на обеспечение эффективности организации дорожного движения 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е) контролю в сфере организации дорожного движения 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5. Мониторинг дорожного движения осуществляется посредством сбора, обработки, накопления и анализа основных параметров дорожного движения.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6. Сбор основных параметров дорожного движения осуществляется при обследовании дорожного движения посредством регистрации значений параметров дорожного движения;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7. Обработка основных параметров дорожного движения осуществляется посредством оценки и упорядочения значений параметров дорожного движения и расчета параметров эффективности организации дорожного движения.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8. Накопление основных параметров дорожного движения осуществляется посредством регулярного пополнения объема данных мониторинга дорожного движения с учетом требований настоящего Порядка.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9. </w:t>
      </w:r>
      <w:proofErr w:type="gramStart"/>
      <w:r w:rsidRPr="00B67D39">
        <w:rPr>
          <w:rFonts w:ascii="Times New Roman" w:hAnsi="Times New Roman"/>
          <w:sz w:val="24"/>
          <w:szCs w:val="24"/>
        </w:rPr>
        <w:t xml:space="preserve">Анализ основных параметров дорожного движения осуществляется посредством сопоставления данных мониторинга дорожного движения с установленными диапазонами значений, соответствующими удовлетворительным условиям дорожного движения (далее - допустимые значения) и неудовлетворительным условиям дорожного движения (далее - критические значения), установленным   муниципальным правовым актом администрации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  </w:t>
      </w:r>
      <w:r w:rsidRPr="00B67D3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67D39">
        <w:rPr>
          <w:rFonts w:ascii="Times New Roman" w:hAnsi="Times New Roman"/>
          <w:sz w:val="24"/>
          <w:szCs w:val="24"/>
        </w:rPr>
        <w:t>и требованиям действующего законодательства.</w:t>
      </w:r>
      <w:proofErr w:type="gramEnd"/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10. Организация мониторинга дорожного движения осуществляется с учетом необходимости: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а) обеспечения полноты, конкретности, объективности, своевременности учета данных мониторинга дорожного движения;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б) совершенствования методов определения и технических средств регистрации параметров дорожного движения, методик </w:t>
      </w:r>
      <w:proofErr w:type="gramStart"/>
      <w:r w:rsidRPr="00B67D39">
        <w:rPr>
          <w:rFonts w:ascii="Times New Roman" w:hAnsi="Times New Roman"/>
          <w:sz w:val="24"/>
          <w:szCs w:val="24"/>
        </w:rPr>
        <w:t>расчета значений параметров эффективности организации дорожного движения</w:t>
      </w:r>
      <w:proofErr w:type="gramEnd"/>
      <w:r w:rsidRPr="00B67D39">
        <w:rPr>
          <w:rFonts w:ascii="Times New Roman" w:hAnsi="Times New Roman"/>
          <w:sz w:val="24"/>
          <w:szCs w:val="24"/>
        </w:rPr>
        <w:t>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lastRenderedPageBreak/>
        <w:t xml:space="preserve">в) последовательного увеличения числа дорог, участков </w:t>
      </w:r>
      <w:proofErr w:type="gramStart"/>
      <w:r w:rsidRPr="00B67D39">
        <w:rPr>
          <w:rFonts w:ascii="Times New Roman" w:hAnsi="Times New Roman"/>
          <w:sz w:val="24"/>
          <w:szCs w:val="24"/>
        </w:rPr>
        <w:t>дорог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в отношении которых мониторинг дорожного движения проводится в автоматизированном режиме;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г) накопления данных мониторинга дорожного движения в информационно-аналитической системе.</w:t>
      </w:r>
    </w:p>
    <w:p w:rsidR="00B67D39" w:rsidRPr="00B67D39" w:rsidRDefault="00B67D39" w:rsidP="00B67D3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B67D39">
        <w:rPr>
          <w:rFonts w:ascii="Times New Roman" w:hAnsi="Times New Roman"/>
          <w:bCs/>
          <w:sz w:val="24"/>
          <w:szCs w:val="24"/>
        </w:rPr>
        <w:t>II. Правила проведения обследований дорожного движения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11.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 местного значения на территории  </w:t>
      </w: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12. Объектами обследования дорожного движения служат зоны пересечения и примыкания дорог в одном уровне (далее - пересечение), участки дорог между двумя пересечениями (далее - перегон), участки дорог, включающие перегон (в одном направлении движения) и пересечение, смежное с ним по направлению движения транспортных средств (далее - опорный участок) в границах поселения.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13. В ходе обследования дорожного движения, обработки результатов обследования дорожного движения производится: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а) регистрация интенсивности, состава, средней скорости движения транспортных средств и плотности движения транспортных средств за каждый час обследования;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б) регистрация состава, интенсивности движения и расчет средней задержки транспортных средств по направлениям движения за каждый час обследования на пересечении;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в) регистрация интенсивности и условий дорожного движения в различные периоды суток (далее - временные периоды) включая: утренний период, дневной период, вечерний период, ночной период, при необходимости - иные временные периоды, связанные с изменениями основных параметров дорожного движения и условий дорожного движения;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д</w:t>
      </w:r>
      <w:proofErr w:type="spellEnd"/>
      <w:r w:rsidRPr="00B67D39">
        <w:rPr>
          <w:rFonts w:ascii="Times New Roman" w:hAnsi="Times New Roman"/>
          <w:sz w:val="24"/>
          <w:szCs w:val="24"/>
        </w:rPr>
        <w:t>) определение уровня состояния и обслуживания дорожного движения на пересечении в составе опорного участка за каждый час обследования и за обследуемый временной период;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е) регистрация интенсивности движения пешеходов за каждый час обследования и за обследуемый временной период;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ж) определение уровня обслуживания дорожного движения на опорном участке, за каждый час обследования и за каждый из обследуемых временных периодов с подведением итогового значения за сутки.</w:t>
      </w:r>
    </w:p>
    <w:p w:rsidR="00B67D39" w:rsidRPr="00B67D39" w:rsidRDefault="00B67D39" w:rsidP="00B67D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14.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поселения.</w:t>
      </w:r>
    </w:p>
    <w:p w:rsidR="00B67D39" w:rsidRPr="00B67D39" w:rsidRDefault="00B67D39" w:rsidP="00B67D39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ab/>
      </w:r>
    </w:p>
    <w:p w:rsidR="00B67D39" w:rsidRPr="00B67D39" w:rsidRDefault="00B67D39" w:rsidP="00B67D39">
      <w:pPr>
        <w:pStyle w:val="2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67D39">
        <w:rPr>
          <w:rFonts w:ascii="Times New Roman" w:hAnsi="Times New Roman"/>
          <w:b w:val="0"/>
          <w:i w:val="0"/>
          <w:sz w:val="24"/>
          <w:szCs w:val="24"/>
        </w:rPr>
        <w:t>АДМИНИСТРАЦИЯ  АЧИНСКОГО  СЕЛЬСОВЕТА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БОЛОТНИНСКОГО РАЙОНА НОВОСИБИРСКОЙ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67D39">
        <w:rPr>
          <w:rFonts w:ascii="Times New Roman" w:hAnsi="Times New Roman"/>
          <w:sz w:val="24"/>
          <w:szCs w:val="24"/>
        </w:rPr>
        <w:t>П</w:t>
      </w:r>
      <w:proofErr w:type="gramEnd"/>
      <w:r w:rsidRPr="00B67D39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06.07.2020 г.                                                                                       № 63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67D39">
        <w:rPr>
          <w:rFonts w:ascii="Times New Roman" w:hAnsi="Times New Roman"/>
          <w:sz w:val="24"/>
          <w:szCs w:val="24"/>
        </w:rPr>
        <w:t>Ача</w:t>
      </w:r>
      <w:proofErr w:type="spellEnd"/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7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7D39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B67D39">
        <w:rPr>
          <w:rFonts w:ascii="Times New Roman" w:hAnsi="Times New Roman" w:cs="Times New Roman"/>
          <w:sz w:val="24"/>
          <w:szCs w:val="24"/>
        </w:rPr>
        <w:t>Порядка использования автомобильных дорог местного значения  общего пользования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В соответствии со статьей 13 Федерального закона от 08.11.2007  № 257-ФЗ «Об автомобильных дорогах и о дорожной деятельности в Российской Федерации и о внесении </w:t>
      </w:r>
      <w:r w:rsidRPr="00B67D39">
        <w:rPr>
          <w:rFonts w:ascii="Times New Roman" w:hAnsi="Times New Roman" w:cs="Times New Roman"/>
          <w:sz w:val="24"/>
          <w:szCs w:val="24"/>
        </w:rPr>
        <w:lastRenderedPageBreak/>
        <w:t xml:space="preserve">изменений в отдельные законодательные акты Российской Федерации», администрация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7D3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о в л я е т: 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7D39" w:rsidRPr="00B67D39" w:rsidRDefault="00B67D39" w:rsidP="00B67D39">
      <w:pPr>
        <w:pStyle w:val="a8"/>
        <w:numPr>
          <w:ilvl w:val="0"/>
          <w:numId w:val="6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Утвердить прилагаемый Порядок использования автомобильных дорог местного значения общего пользования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</w:t>
      </w:r>
      <w:r w:rsidRPr="00B67D39">
        <w:rPr>
          <w:rFonts w:ascii="Times New Roman" w:hAnsi="Times New Roman" w:cs="Times New Roman"/>
          <w:sz w:val="24"/>
          <w:szCs w:val="24"/>
        </w:rPr>
        <w:t>.</w:t>
      </w:r>
    </w:p>
    <w:p w:rsidR="00B67D39" w:rsidRPr="00B67D39" w:rsidRDefault="00B67D39" w:rsidP="00B67D39">
      <w:pPr>
        <w:pStyle w:val="a8"/>
        <w:numPr>
          <w:ilvl w:val="0"/>
          <w:numId w:val="6"/>
        </w:numPr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  <w:lang w:bidi="en-US"/>
        </w:rPr>
        <w:t xml:space="preserve">Опубликовать настоящее  постановление в официальном вестнике </w:t>
      </w:r>
      <w:proofErr w:type="spellStart"/>
      <w:r w:rsidRPr="00B67D39">
        <w:rPr>
          <w:rFonts w:ascii="Times New Roman" w:hAnsi="Times New Roman" w:cs="Times New Roman"/>
          <w:sz w:val="24"/>
          <w:szCs w:val="24"/>
          <w:lang w:bidi="en-US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  <w:lang w:bidi="en-US"/>
        </w:rPr>
        <w:t xml:space="preserve"> сельсовета и  разместить на официальном сайте администрации </w:t>
      </w:r>
      <w:proofErr w:type="spellStart"/>
      <w:r w:rsidRPr="00B67D39">
        <w:rPr>
          <w:rFonts w:ascii="Times New Roman" w:hAnsi="Times New Roman" w:cs="Times New Roman"/>
          <w:sz w:val="24"/>
          <w:szCs w:val="24"/>
          <w:lang w:bidi="en-US"/>
        </w:rPr>
        <w:t>Ачин</w:t>
      </w:r>
      <w:r w:rsidRPr="00B67D3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сети Интернет.</w:t>
      </w:r>
    </w:p>
    <w:p w:rsidR="00B67D39" w:rsidRPr="00B67D39" w:rsidRDefault="00B67D39" w:rsidP="00B67D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sz w:val="24"/>
          <w:szCs w:val="24"/>
          <w:lang w:bidi="en-US"/>
        </w:rPr>
        <w:t>Настоящее постановление вступает в силу с момента официального опубликования.</w:t>
      </w:r>
    </w:p>
    <w:p w:rsidR="00B67D39" w:rsidRPr="00B67D39" w:rsidRDefault="00B67D39" w:rsidP="00B67D3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B67D39">
        <w:rPr>
          <w:rFonts w:ascii="Times New Roman" w:hAnsi="Times New Roman"/>
          <w:color w:val="000000"/>
          <w:sz w:val="24"/>
          <w:szCs w:val="24"/>
          <w:lang w:bidi="en-US"/>
        </w:rPr>
        <w:t xml:space="preserve">Контроль исполнения </w:t>
      </w:r>
      <w:r w:rsidRPr="00B67D39">
        <w:rPr>
          <w:rFonts w:ascii="Times New Roman" w:hAnsi="Times New Roman"/>
          <w:sz w:val="24"/>
          <w:szCs w:val="24"/>
          <w:lang w:bidi="en-US"/>
        </w:rPr>
        <w:t xml:space="preserve">настоящего </w:t>
      </w:r>
      <w:r w:rsidRPr="00B67D39">
        <w:rPr>
          <w:rFonts w:ascii="Times New Roman" w:hAnsi="Times New Roman"/>
          <w:color w:val="000000"/>
          <w:sz w:val="24"/>
          <w:szCs w:val="24"/>
          <w:lang w:bidi="en-US"/>
        </w:rPr>
        <w:t>постановления оставляю за собой.</w:t>
      </w:r>
    </w:p>
    <w:p w:rsidR="00B67D39" w:rsidRPr="00B67D39" w:rsidRDefault="00B67D39" w:rsidP="00B67D39">
      <w:pPr>
        <w:widowControl w:val="0"/>
        <w:tabs>
          <w:tab w:val="left" w:pos="658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D39" w:rsidRPr="00B67D39" w:rsidRDefault="00B67D39" w:rsidP="00B67D39">
      <w:pPr>
        <w:widowControl w:val="0"/>
        <w:tabs>
          <w:tab w:val="left" w:pos="658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  <w:lang w:eastAsia="ar-SA"/>
        </w:rPr>
        <w:t xml:space="preserve">Глава </w:t>
      </w:r>
      <w:r w:rsidRPr="00B67D39">
        <w:rPr>
          <w:rFonts w:ascii="Times New Roman" w:hAnsi="Times New Roman"/>
          <w:sz w:val="24"/>
          <w:szCs w:val="24"/>
          <w:u w:val="single" w:color="D9D9D9"/>
          <w:lang w:eastAsia="ar-SA"/>
        </w:rPr>
        <w:t xml:space="preserve"> </w:t>
      </w:r>
      <w:proofErr w:type="spellStart"/>
      <w:r w:rsidRPr="00B67D39">
        <w:rPr>
          <w:rFonts w:ascii="Times New Roman" w:hAnsi="Times New Roman"/>
          <w:sz w:val="24"/>
          <w:szCs w:val="24"/>
          <w:u w:val="single" w:color="D9D9D9"/>
          <w:lang w:eastAsia="ar-SA"/>
        </w:rPr>
        <w:t>Ачин</w:t>
      </w:r>
      <w:r w:rsidRPr="00B67D39">
        <w:rPr>
          <w:rFonts w:ascii="Times New Roman" w:hAnsi="Times New Roman"/>
          <w:sz w:val="24"/>
          <w:szCs w:val="24"/>
        </w:rPr>
        <w:t>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</w:t>
      </w:r>
      <w:r w:rsidRPr="00B67D39">
        <w:rPr>
          <w:rFonts w:ascii="Times New Roman" w:hAnsi="Times New Roman"/>
          <w:sz w:val="24"/>
          <w:szCs w:val="24"/>
        </w:rPr>
        <w:tab/>
      </w:r>
    </w:p>
    <w:p w:rsidR="00B67D39" w:rsidRPr="00B67D39" w:rsidRDefault="00B67D39" w:rsidP="00B67D3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</w:t>
      </w:r>
    </w:p>
    <w:p w:rsidR="00B67D39" w:rsidRPr="00B67D39" w:rsidRDefault="00B67D39" w:rsidP="00B67D3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67D39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</w:t>
      </w:r>
      <w:proofErr w:type="spellStart"/>
      <w:r w:rsidRPr="00B67D39">
        <w:rPr>
          <w:rFonts w:ascii="Times New Roman" w:hAnsi="Times New Roman"/>
          <w:sz w:val="24"/>
          <w:szCs w:val="24"/>
        </w:rPr>
        <w:t>А.В.Туралин</w:t>
      </w:r>
      <w:proofErr w:type="spellEnd"/>
      <w:r w:rsidRPr="00B67D39">
        <w:rPr>
          <w:rFonts w:ascii="Times New Roman" w:hAnsi="Times New Roman"/>
          <w:sz w:val="24"/>
          <w:szCs w:val="24"/>
          <w:u w:val="single" w:color="D9D9D9"/>
          <w:lang w:eastAsia="ar-SA"/>
        </w:rPr>
        <w:t xml:space="preserve">                 </w:t>
      </w:r>
      <w:r w:rsidRPr="00B67D39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67D39">
        <w:rPr>
          <w:rFonts w:ascii="Times New Roman" w:hAnsi="Times New Roman"/>
          <w:color w:val="000000"/>
          <w:sz w:val="24"/>
          <w:szCs w:val="24"/>
        </w:rPr>
        <w:t xml:space="preserve">УТВЕРЖДЕН: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  <w:r w:rsidRPr="00B67D39">
        <w:rPr>
          <w:rFonts w:ascii="Times New Roman" w:hAnsi="Times New Roman"/>
          <w:sz w:val="24"/>
          <w:szCs w:val="24"/>
        </w:rPr>
        <w:t xml:space="preserve">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сельсовета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67D39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/>
          <w:sz w:val="24"/>
          <w:szCs w:val="24"/>
        </w:rPr>
        <w:t xml:space="preserve"> района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>Новосибирской области</w:t>
      </w: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67D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от 06.07.2020г. № 63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67D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67D39" w:rsidRPr="00B67D39" w:rsidRDefault="00B67D39" w:rsidP="00B67D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Порядок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использования автомобильных дорог местного значения  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общего пользования 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района   Новосибирской области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ситуаций.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7D39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1.1. Настоящий Порядок устанавливает цели, задачи, процедуру использования автомобильных дорог местного значения общего пользования при организации и проведении мероприятий по гражданской обороне, мобилизационной подготовке,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ликвидации последствий чрезвычайных ситуаций.</w:t>
      </w:r>
      <w:r w:rsidRPr="00B67D39">
        <w:rPr>
          <w:rFonts w:ascii="Times New Roman" w:hAnsi="Times New Roman" w:cs="Times New Roman"/>
          <w:sz w:val="24"/>
          <w:szCs w:val="24"/>
        </w:rPr>
        <w:t xml:space="preserve"> Правовой основой Порядка является Федеральный закон от 08.11.2007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Федеральный закон от 06.10.2003 №131-ФЗ «Об общих принципах организации местного самоуправления в Российской Федерации».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B67D39">
        <w:rPr>
          <w:rFonts w:ascii="Times New Roman" w:hAnsi="Times New Roman" w:cs="Times New Roman"/>
          <w:sz w:val="24"/>
          <w:szCs w:val="24"/>
        </w:rPr>
        <w:t>Автомобильные дороги, используемые при организации и проведении мероприятий по гражданской обороне, мобилизационной подготовке,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– это дороги, которые необходимы для обеспечения гражданской обороны, мобилизационной подготовки, соединяющие военные, важные государственные и социальные объекты и предназначенные </w:t>
      </w:r>
      <w:r w:rsidRPr="00B67D39">
        <w:rPr>
          <w:rFonts w:ascii="Times New Roman" w:hAnsi="Times New Roman" w:cs="Times New Roman"/>
          <w:sz w:val="24"/>
          <w:szCs w:val="24"/>
        </w:rPr>
        <w:t>в условиях военного времени для воинских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 </w:t>
      </w:r>
      <w:r w:rsidRPr="00B67D39">
        <w:rPr>
          <w:rFonts w:ascii="Times New Roman" w:hAnsi="Times New Roman" w:cs="Times New Roman"/>
          <w:sz w:val="24"/>
          <w:szCs w:val="24"/>
        </w:rPr>
        <w:lastRenderedPageBreak/>
        <w:t>перевозок, эвакуации населения, объектов хозяйственного, социального и культурного назначения.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1.3. Мобилизационная подготовка и использование автомобильных дорог осуществляется владельцами автомобильных дорог </w:t>
      </w:r>
      <w:proofErr w:type="gramStart"/>
      <w:r w:rsidRPr="00B67D3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D39">
        <w:rPr>
          <w:rFonts w:ascii="Times New Roman" w:hAnsi="Times New Roman" w:cs="Times New Roman"/>
          <w:sz w:val="24"/>
          <w:szCs w:val="24"/>
        </w:rPr>
        <w:t>Мобилизационная подготовка определяется как комплекс мероприятий, проводимых в мирное время, по заблаговременной подготовке экономики Российской Федерации, экономики субъектов РФ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РФ, других войск, воинских формирований, органов и создаваемых на военное время специальных формирований к обеспечению защиты государства от вооруженного нападения и удовлетворению потребностей государства и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 нужд населения в военное время.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1.4. На территории,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ситуаций, применяется такая мера, как ограничение движения транспортных средств и осуществление их досмотра.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1.5. Организация и обеспечение мобилизационной подготовки автомобильных дорог местного значения  общего пользования осуществляется органами местного самоуправления.</w:t>
      </w:r>
      <w:r w:rsidRPr="00B67D39">
        <w:rPr>
          <w:rFonts w:ascii="Times New Roman" w:hAnsi="Times New Roman" w:cs="Times New Roman"/>
          <w:sz w:val="24"/>
          <w:szCs w:val="24"/>
        </w:rPr>
        <w:tab/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7D39">
        <w:rPr>
          <w:rFonts w:ascii="Times New Roman" w:hAnsi="Times New Roman" w:cs="Times New Roman"/>
          <w:sz w:val="24"/>
          <w:szCs w:val="24"/>
        </w:rPr>
        <w:t>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2.1. Осуществление </w:t>
      </w:r>
      <w:proofErr w:type="gramStart"/>
      <w:r w:rsidRPr="00B67D3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7D39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общего пользования.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2.2. Разработка основных направлений инвестиционной политики в области развития автомобильных дорог местного, значения общего пользования.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2.3. Осуществление дорожной деятельности в отношении автомобильных дорог местного значения общего пользования.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2.4.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B67D39" w:rsidRPr="00B67D39" w:rsidRDefault="00B67D39" w:rsidP="00B67D39">
      <w:pPr>
        <w:pStyle w:val="a8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67D39">
        <w:rPr>
          <w:rFonts w:ascii="Times New Roman" w:hAnsi="Times New Roman" w:cs="Times New Roman"/>
          <w:sz w:val="24"/>
          <w:szCs w:val="24"/>
        </w:rPr>
        <w:t xml:space="preserve">. Порядок использования автомобильных дорог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</w:t>
      </w:r>
    </w:p>
    <w:p w:rsidR="00B67D39" w:rsidRPr="00B67D39" w:rsidRDefault="00B67D39" w:rsidP="00B67D39">
      <w:pPr>
        <w:pStyle w:val="a8"/>
        <w:spacing w:before="0"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3.1. Порядок использования автомобильных дорог при организации и проведении мероприятий по гражданской обороне, мобилизационной подготовке, </w:t>
      </w:r>
      <w:r w:rsidRPr="00B67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ликвидации последствий чрезвычайных ситуаций</w:t>
      </w:r>
      <w:r w:rsidRPr="00B67D39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3.1.1. Эвакуацию населения, материальных средств и культурных ценностей из районов военных конфликтов, подвергаемых опасности воздействия средств массового поражения, очагов поражения и зон радиоактивного, химического и биологического (бактериального) заражения (загрязнения);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3.1.2. Доставку материальных средств и техники к местам строительства недостающих защитных сооружений;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3.1.3. Подвоз сил и средств, гражданской обороны к местам проведения аварийно-спасательных и других работ;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3.1.4. Вывоз из очагов поражения пострадавшего населения.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lastRenderedPageBreak/>
        <w:t>3.2. Дорожное обеспечение действий сил и мероприятий гражданской обороны заключается в заблаговременной подготовке транспортных маршрутов к массовым перевозкам, которое  включает: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3.2.1. Ремонт и содержание в проезжем состоянии полотна автомобильных дорог и искусственных сооружений на них.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3.2.2. Реконструкцию существующих и строительство новых автомобильных дорог.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3.2.3. Разработку и осуществление мероприятий по техническому прикрытию автомобильных дорог в целях быстрейшей ликвидации разрушений и повреждений их (создание запасов строительных материалов и новых конструкций, выделение и расстановка сил и средств, для выполнения восстановительных работ на важнейших объектах и участках дорог) для обеспечения ввода формирований в очаги поражения и эвакуации пораженных.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3.2.4. Разработку мероприятий по обеспечению маршрутов эвакуации населения пешим порядком.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3.3. Транспортное и дорожное обеспечение осуществляют в тесном взаимодействии: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3.3.1. С дорожными войсками - по совместному использованию автомобильных дорог для передвижения войск, воинских перевозок и перевозок гражданской обороны, а также по техническому прикрытию автомобильных дорог.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 xml:space="preserve">3.3.2. С военными комиссариатами - по определению автомобильного транспорта, оставшегося в ведении гражданской обороны после </w:t>
      </w:r>
      <w:proofErr w:type="spellStart"/>
      <w:r w:rsidRPr="00B67D39">
        <w:rPr>
          <w:rFonts w:ascii="Times New Roman" w:hAnsi="Times New Roman" w:cs="Times New Roman"/>
          <w:sz w:val="24"/>
          <w:szCs w:val="24"/>
        </w:rPr>
        <w:t>отмобилизования</w:t>
      </w:r>
      <w:proofErr w:type="spellEnd"/>
      <w:r w:rsidRPr="00B67D39">
        <w:rPr>
          <w:rFonts w:ascii="Times New Roman" w:hAnsi="Times New Roman" w:cs="Times New Roman"/>
          <w:sz w:val="24"/>
          <w:szCs w:val="24"/>
        </w:rPr>
        <w:t xml:space="preserve"> для нужд Вооруженных Сил.</w:t>
      </w:r>
    </w:p>
    <w:p w:rsidR="00B67D39" w:rsidRPr="00B67D39" w:rsidRDefault="00B67D39" w:rsidP="00B67D39">
      <w:pPr>
        <w:pStyle w:val="a8"/>
        <w:spacing w:before="0" w:before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D39">
        <w:rPr>
          <w:rFonts w:ascii="Times New Roman" w:hAnsi="Times New Roman" w:cs="Times New Roman"/>
          <w:sz w:val="24"/>
          <w:szCs w:val="24"/>
        </w:rPr>
        <w:t>3.3.3. Для обеспечения бесперебойного движения и поддержания установленного порядка на автомобильных дорогах заблаговременно разрабатываются и согласовываются с военными органами мероприятия по организации регулирования движения автотранспорта.</w:t>
      </w:r>
    </w:p>
    <w:p w:rsidR="00B67D39" w:rsidRPr="00B67D39" w:rsidRDefault="00B67D39" w:rsidP="00B67D39">
      <w:pPr>
        <w:spacing w:after="0" w:line="240" w:lineRule="auto"/>
        <w:ind w:right="-58"/>
        <w:rPr>
          <w:rFonts w:ascii="Times New Roman" w:hAnsi="Times New Roman"/>
          <w:spacing w:val="-2"/>
          <w:sz w:val="24"/>
          <w:szCs w:val="24"/>
        </w:rPr>
      </w:pPr>
    </w:p>
    <w:p w:rsidR="00B67D39" w:rsidRPr="00B67D39" w:rsidRDefault="00B67D39" w:rsidP="00B67D39">
      <w:pPr>
        <w:tabs>
          <w:tab w:val="left" w:pos="3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D39" w:rsidRPr="00B67D39" w:rsidRDefault="00B67D39" w:rsidP="00B67D39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B67D39">
        <w:rPr>
          <w:rFonts w:ascii="Times New Roman" w:hAnsi="Times New Roman"/>
          <w:b w:val="0"/>
          <w:sz w:val="24"/>
          <w:szCs w:val="24"/>
        </w:rPr>
        <w:t xml:space="preserve">                                         </w:t>
      </w:r>
    </w:p>
    <w:p w:rsidR="003A2FAA" w:rsidRPr="00B67D39" w:rsidRDefault="003A2FAA" w:rsidP="00B67D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2FAA" w:rsidRPr="00B67D39" w:rsidSect="003A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96FCE"/>
    <w:multiLevelType w:val="hybridMultilevel"/>
    <w:tmpl w:val="12AC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27E5E"/>
    <w:multiLevelType w:val="hybridMultilevel"/>
    <w:tmpl w:val="84A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93C89"/>
    <w:multiLevelType w:val="hybridMultilevel"/>
    <w:tmpl w:val="0272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430B4"/>
    <w:multiLevelType w:val="hybridMultilevel"/>
    <w:tmpl w:val="2DFC9406"/>
    <w:lvl w:ilvl="0" w:tplc="0419000F">
      <w:start w:val="1"/>
      <w:numFmt w:val="decimal"/>
      <w:lvlText w:val="%1."/>
      <w:lvlJc w:val="left"/>
      <w:pPr>
        <w:ind w:left="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E64DA0"/>
    <w:multiLevelType w:val="hybridMultilevel"/>
    <w:tmpl w:val="A70C1474"/>
    <w:lvl w:ilvl="0" w:tplc="1F7AF550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7D39"/>
    <w:rsid w:val="0011262B"/>
    <w:rsid w:val="003A2FAA"/>
    <w:rsid w:val="00B67D39"/>
    <w:rsid w:val="00C9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67D3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67D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3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67D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B67D39"/>
    <w:rPr>
      <w:color w:val="0000FF"/>
      <w:u w:val="single"/>
    </w:rPr>
  </w:style>
  <w:style w:type="paragraph" w:styleId="a4">
    <w:name w:val="Normal (Web)"/>
    <w:basedOn w:val="a"/>
    <w:semiHidden/>
    <w:unhideWhenUsed/>
    <w:rsid w:val="00B67D39"/>
    <w:pPr>
      <w:spacing w:before="10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Title"/>
    <w:basedOn w:val="a"/>
    <w:link w:val="a6"/>
    <w:qFormat/>
    <w:rsid w:val="00B67D3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B67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B67D39"/>
    <w:rPr>
      <w:sz w:val="28"/>
      <w:szCs w:val="28"/>
    </w:rPr>
  </w:style>
  <w:style w:type="paragraph" w:styleId="a8">
    <w:name w:val="No Spacing"/>
    <w:link w:val="a7"/>
    <w:uiPriority w:val="1"/>
    <w:qFormat/>
    <w:rsid w:val="00B67D39"/>
    <w:pPr>
      <w:spacing w:before="100" w:beforeAutospacing="1" w:after="0" w:line="240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67D39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B67D39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B67D3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msonospacing0">
    <w:name w:val="msonospacing"/>
    <w:qFormat/>
    <w:rsid w:val="00B67D3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67D39"/>
    <w:rPr>
      <w:b/>
      <w:bCs/>
    </w:rPr>
  </w:style>
  <w:style w:type="character" w:styleId="ab">
    <w:name w:val="Emphasis"/>
    <w:basedOn w:val="a0"/>
    <w:qFormat/>
    <w:rsid w:val="00B67D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13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12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11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5" Type="http://schemas.openxmlformats.org/officeDocument/2006/relationships/hyperlink" Target="consultantplus://offline/ref=E4D79032E048CF428C1DE7C1116D32D3A4BE21F2916A552F7B7795327C1610FB6363EDC560FE9664AD5F51446810744B9C0FC13846J3GDN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Relationship Id="rId14" Type="http://schemas.openxmlformats.org/officeDocument/2006/relationships/hyperlink" Target="file:///C:\WINDOWS\Temp\&#1042;&#1088;&#1077;&#1084;&#1077;&#1085;&#1085;&#1072;&#1103;%20&#1087;&#1072;&#1087;&#1082;&#1072;%204%20&#1076;&#1083;&#1103;%2009-06-2020_11-34-17.zip\1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8268</Words>
  <Characters>47134</Characters>
  <Application>Microsoft Office Word</Application>
  <DocSecurity>0</DocSecurity>
  <Lines>392</Lines>
  <Paragraphs>110</Paragraphs>
  <ScaleCrop>false</ScaleCrop>
  <Company>Reanimator Extreme Edition</Company>
  <LinksUpToDate>false</LinksUpToDate>
  <CharactersWithSpaces>55292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2020-07-06T10:33:00Z</cp:lastPrinted>
  <dcterms:created xsi:type="dcterms:W3CDTF">2020-07-06T10:28:00Z</dcterms:created>
  <dcterms:modified xsi:type="dcterms:W3CDTF">2020-07-06T10:35:00Z</dcterms:modified>
</cp:coreProperties>
</file>