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94CE2" w14:textId="77777777" w:rsidR="0026439B" w:rsidRPr="00F163E9" w:rsidRDefault="0026439B" w:rsidP="0026439B">
      <w:pPr>
        <w:jc w:val="center"/>
        <w:rPr>
          <w:b/>
        </w:rPr>
      </w:pPr>
      <w:proofErr w:type="gramStart"/>
      <w:r w:rsidRPr="00F163E9">
        <w:rPr>
          <w:b/>
          <w:i/>
        </w:rPr>
        <w:t>ОФИЦИАЛЬНЫЙ  ВЕСТНИК</w:t>
      </w:r>
      <w:proofErr w:type="gramEnd"/>
    </w:p>
    <w:p w14:paraId="72B75416" w14:textId="77777777" w:rsidR="0026439B" w:rsidRPr="00F163E9" w:rsidRDefault="0026439B" w:rsidP="0026439B">
      <w:pPr>
        <w:jc w:val="center"/>
        <w:rPr>
          <w:b/>
          <w:i/>
        </w:rPr>
      </w:pPr>
      <w:r w:rsidRPr="00F163E9">
        <w:rPr>
          <w:b/>
          <w:i/>
        </w:rPr>
        <w:t>АЧИНСКОГО   СЕЛЬСОВЕТА</w:t>
      </w:r>
    </w:p>
    <w:p w14:paraId="7E21D5F6" w14:textId="77777777" w:rsidR="0026439B" w:rsidRPr="00F163E9" w:rsidRDefault="0026439B" w:rsidP="0026439B">
      <w:pPr>
        <w:pBdr>
          <w:bottom w:val="single" w:sz="12" w:space="1" w:color="auto"/>
        </w:pBdr>
        <w:rPr>
          <w:b/>
          <w:i/>
        </w:rPr>
      </w:pPr>
      <w:r w:rsidRPr="00F163E9">
        <w:rPr>
          <w:b/>
          <w:i/>
        </w:rPr>
        <w:t xml:space="preserve">     БОЛОТНИНСКОГО </w:t>
      </w:r>
      <w:proofErr w:type="gramStart"/>
      <w:r w:rsidRPr="00F163E9">
        <w:rPr>
          <w:b/>
          <w:i/>
        </w:rPr>
        <w:t>РАЙОНА  НОВОСИБИРСКОЙ</w:t>
      </w:r>
      <w:proofErr w:type="gramEnd"/>
      <w:r w:rsidRPr="00F163E9">
        <w:rPr>
          <w:b/>
          <w:i/>
        </w:rPr>
        <w:t xml:space="preserve">  ОБЛАСТИ</w:t>
      </w:r>
    </w:p>
    <w:p w14:paraId="731A35E0" w14:textId="77777777" w:rsidR="0026439B" w:rsidRPr="00F163E9" w:rsidRDefault="0026439B" w:rsidP="0026439B">
      <w:pPr>
        <w:jc w:val="center"/>
        <w:rPr>
          <w:b/>
          <w:i/>
        </w:rPr>
      </w:pPr>
      <w:r w:rsidRPr="00F163E9">
        <w:rPr>
          <w:b/>
          <w:i/>
        </w:rPr>
        <w:t>ПЕРИОДИЧЕСКОЕ ПЕЧАТНОЕ ИЗДАНИЕ</w:t>
      </w:r>
    </w:p>
    <w:p w14:paraId="4F91C7C9" w14:textId="77777777" w:rsidR="0026439B" w:rsidRPr="00F163E9" w:rsidRDefault="0026439B" w:rsidP="0026439B">
      <w:pPr>
        <w:rPr>
          <w:b/>
          <w:i/>
          <w:u w:val="single"/>
        </w:rPr>
      </w:pPr>
      <w:proofErr w:type="spellStart"/>
      <w:r w:rsidRPr="00F163E9">
        <w:rPr>
          <w:b/>
          <w:i/>
          <w:u w:val="single"/>
        </w:rPr>
        <w:t>Ачинского</w:t>
      </w:r>
      <w:proofErr w:type="spellEnd"/>
      <w:r w:rsidRPr="00F163E9">
        <w:rPr>
          <w:b/>
          <w:i/>
          <w:u w:val="single"/>
        </w:rPr>
        <w:t xml:space="preserve"> сельсовета </w:t>
      </w:r>
      <w:proofErr w:type="spellStart"/>
      <w:r w:rsidRPr="00F163E9">
        <w:rPr>
          <w:b/>
          <w:i/>
          <w:u w:val="single"/>
        </w:rPr>
        <w:t>Болотнинского</w:t>
      </w:r>
      <w:proofErr w:type="spellEnd"/>
      <w:r w:rsidRPr="00F163E9">
        <w:rPr>
          <w:b/>
          <w:i/>
          <w:u w:val="single"/>
        </w:rPr>
        <w:t xml:space="preserve"> района Новосибирской области</w:t>
      </w:r>
    </w:p>
    <w:p w14:paraId="26AA5C23" w14:textId="77777777" w:rsidR="0026439B" w:rsidRPr="00F163E9" w:rsidRDefault="0026439B" w:rsidP="0026439B">
      <w:pPr>
        <w:rPr>
          <w:u w:val="single"/>
        </w:rPr>
      </w:pPr>
      <w:r w:rsidRPr="00F163E9">
        <w:t xml:space="preserve">Печатное издание учреждено решением Совета депутатов </w:t>
      </w:r>
      <w:proofErr w:type="spellStart"/>
      <w:r w:rsidRPr="00F163E9">
        <w:t>Ачинского</w:t>
      </w:r>
      <w:proofErr w:type="spellEnd"/>
      <w:r w:rsidRPr="00F163E9">
        <w:t xml:space="preserve"> </w:t>
      </w:r>
      <w:r w:rsidRPr="00F163E9">
        <w:rPr>
          <w:u w:val="single"/>
        </w:rPr>
        <w:t>сельсовета 50-й сессии третьего созыва № 119 от 02.10.2009г.</w:t>
      </w:r>
    </w:p>
    <w:p w14:paraId="709D76B1" w14:textId="77777777" w:rsidR="0026439B" w:rsidRPr="00F163E9" w:rsidRDefault="0026439B" w:rsidP="0026439B"/>
    <w:p w14:paraId="63DF452E" w14:textId="0CA306BE" w:rsidR="0026439B" w:rsidRPr="00F163E9" w:rsidRDefault="0026439B" w:rsidP="0026439B">
      <w:pPr>
        <w:tabs>
          <w:tab w:val="left" w:pos="900"/>
        </w:tabs>
        <w:rPr>
          <w:b/>
        </w:rPr>
      </w:pPr>
      <w:proofErr w:type="gramStart"/>
      <w:r w:rsidRPr="00F163E9">
        <w:rPr>
          <w:b/>
        </w:rPr>
        <w:t xml:space="preserve">№  </w:t>
      </w:r>
      <w:r>
        <w:rPr>
          <w:b/>
        </w:rPr>
        <w:t>1</w:t>
      </w:r>
      <w:r>
        <w:rPr>
          <w:b/>
        </w:rPr>
        <w:t>5</w:t>
      </w:r>
      <w:proofErr w:type="gramEnd"/>
      <w:r w:rsidRPr="00F163E9">
        <w:rPr>
          <w:b/>
        </w:rPr>
        <w:t xml:space="preserve">  От  </w:t>
      </w:r>
      <w:r>
        <w:rPr>
          <w:b/>
        </w:rPr>
        <w:t>1</w:t>
      </w:r>
      <w:r>
        <w:rPr>
          <w:b/>
        </w:rPr>
        <w:t>6</w:t>
      </w:r>
      <w:r w:rsidRPr="00F163E9">
        <w:rPr>
          <w:b/>
        </w:rPr>
        <w:t>.0</w:t>
      </w:r>
      <w:r>
        <w:rPr>
          <w:b/>
        </w:rPr>
        <w:t>8</w:t>
      </w:r>
      <w:r w:rsidRPr="00F163E9">
        <w:rPr>
          <w:b/>
        </w:rPr>
        <w:t xml:space="preserve">.2021г </w:t>
      </w:r>
    </w:p>
    <w:p w14:paraId="4F99784B" w14:textId="3F747B46" w:rsidR="0026439B" w:rsidRDefault="0026439B" w:rsidP="0026439B">
      <w:pPr>
        <w:tabs>
          <w:tab w:val="left" w:pos="900"/>
        </w:tabs>
      </w:pPr>
      <w:r w:rsidRPr="00F163E9">
        <w:t>В номере:</w:t>
      </w:r>
      <w:r>
        <w:t xml:space="preserve"> </w:t>
      </w:r>
      <w:r w:rsidR="00A9675F">
        <w:t>Статья</w:t>
      </w:r>
    </w:p>
    <w:p w14:paraId="076DF0AC" w14:textId="0C96D71C" w:rsidR="0026439B" w:rsidRDefault="0026439B" w:rsidP="0026439B">
      <w:pPr>
        <w:tabs>
          <w:tab w:val="left" w:pos="900"/>
        </w:tabs>
      </w:pPr>
      <w:r>
        <w:t>1</w:t>
      </w:r>
      <w:bookmarkStart w:id="0" w:name="_Hlk80786479"/>
      <w:r>
        <w:t xml:space="preserve">.О деятельности отделения ГИБДД отдела МВД России по </w:t>
      </w:r>
      <w:proofErr w:type="spellStart"/>
      <w:r>
        <w:t>Болотнинскому</w:t>
      </w:r>
      <w:proofErr w:type="spellEnd"/>
      <w:r>
        <w:t xml:space="preserve"> району;</w:t>
      </w:r>
      <w:bookmarkEnd w:id="0"/>
    </w:p>
    <w:p w14:paraId="72A2FC5F" w14:textId="4947D955" w:rsidR="0026439B" w:rsidRDefault="0026439B" w:rsidP="00E24DB4">
      <w:r>
        <w:t>2.</w:t>
      </w:r>
      <w:r w:rsidRPr="0026439B">
        <w:t xml:space="preserve"> </w:t>
      </w:r>
      <w:r>
        <w:t>Постановление № 51 от 03.08.2021</w:t>
      </w:r>
      <w:r w:rsidR="00E24DB4" w:rsidRPr="00E24DB4">
        <w:t xml:space="preserve"> </w:t>
      </w:r>
      <w:r w:rsidR="00E24DB4" w:rsidRPr="00E24DB4">
        <w:t xml:space="preserve">О внесении изменений в постановление администрации </w:t>
      </w:r>
      <w:proofErr w:type="spellStart"/>
      <w:r w:rsidR="00E24DB4" w:rsidRPr="00E24DB4">
        <w:t>Ачинского</w:t>
      </w:r>
      <w:proofErr w:type="spellEnd"/>
      <w:r w:rsidR="00E24DB4" w:rsidRPr="00E24DB4">
        <w:t xml:space="preserve"> сельсовета </w:t>
      </w:r>
      <w:proofErr w:type="spellStart"/>
      <w:r w:rsidR="00E24DB4" w:rsidRPr="00E24DB4">
        <w:t>Болотнинского</w:t>
      </w:r>
      <w:proofErr w:type="spellEnd"/>
      <w:r w:rsidR="00E24DB4" w:rsidRPr="00E24DB4">
        <w:t xml:space="preserve"> района Новосибирской области от 22.07.2019 № 42 «Об утверждении Административного регламента по предоставлению </w:t>
      </w:r>
      <w:proofErr w:type="gramStart"/>
      <w:r w:rsidR="00E24DB4" w:rsidRPr="00E24DB4">
        <w:t>муниципальной  услуги</w:t>
      </w:r>
      <w:proofErr w:type="gramEnd"/>
      <w:r w:rsidR="00E24DB4" w:rsidRPr="00E24DB4">
        <w:t xml:space="preserve"> «Предоставление в аренду земельных участков для индивидуального жилищного строительства без проведения торгов»</w:t>
      </w:r>
    </w:p>
    <w:p w14:paraId="33652C5B" w14:textId="77777777" w:rsidR="00E24DB4" w:rsidRDefault="0026439B" w:rsidP="00E24DB4">
      <w:pPr>
        <w:jc w:val="both"/>
      </w:pPr>
      <w:r>
        <w:t>3.</w:t>
      </w:r>
      <w:r w:rsidRPr="0026439B">
        <w:t xml:space="preserve"> </w:t>
      </w:r>
      <w:r>
        <w:t>Постановление № 5</w:t>
      </w:r>
      <w:r>
        <w:t>2</w:t>
      </w:r>
      <w:r>
        <w:t xml:space="preserve"> от 03.08.2021</w:t>
      </w:r>
      <w:r w:rsidR="00E24DB4" w:rsidRPr="00E24DB4">
        <w:rPr>
          <w:sz w:val="28"/>
          <w:szCs w:val="28"/>
        </w:rPr>
        <w:t xml:space="preserve"> </w:t>
      </w:r>
      <w:r w:rsidR="00E24DB4" w:rsidRPr="00A9675F">
        <w:t xml:space="preserve">О внесении изменений в Постановление администрации </w:t>
      </w:r>
      <w:proofErr w:type="spellStart"/>
      <w:r w:rsidR="00E24DB4" w:rsidRPr="00A9675F">
        <w:t>Ачинского</w:t>
      </w:r>
      <w:proofErr w:type="spellEnd"/>
      <w:r w:rsidR="00E24DB4" w:rsidRPr="00A9675F">
        <w:t xml:space="preserve"> сельсовета </w:t>
      </w:r>
      <w:proofErr w:type="spellStart"/>
      <w:r w:rsidR="00E24DB4" w:rsidRPr="00A9675F">
        <w:t>Болотнинского</w:t>
      </w:r>
      <w:proofErr w:type="spellEnd"/>
      <w:r w:rsidR="00E24DB4" w:rsidRPr="00A9675F">
        <w:t xml:space="preserve"> района Новосибирской области от 31.07.2020 №68 «Об утверждении Административного регламента по предоставлению </w:t>
      </w:r>
      <w:proofErr w:type="gramStart"/>
      <w:r w:rsidR="00E24DB4" w:rsidRPr="00A9675F">
        <w:t>муниципальной  услуги</w:t>
      </w:r>
      <w:proofErr w:type="gramEnd"/>
      <w:r w:rsidR="00E24DB4" w:rsidRPr="00A9675F">
        <w:t xml:space="preserve"> «Предоставление земельных участков, для  собственных нужд садоводческого, огороднического некоммерческого объединения граждан»</w:t>
      </w:r>
    </w:p>
    <w:p w14:paraId="2B515064" w14:textId="377FA764" w:rsidR="0026439B" w:rsidRDefault="0026439B" w:rsidP="00E24DB4">
      <w:pPr>
        <w:jc w:val="both"/>
      </w:pPr>
      <w:r>
        <w:t>4</w:t>
      </w:r>
      <w:r>
        <w:t>.</w:t>
      </w:r>
      <w:r w:rsidRPr="0026439B">
        <w:t xml:space="preserve"> </w:t>
      </w:r>
      <w:r>
        <w:t>Постановление № 5</w:t>
      </w:r>
      <w:r>
        <w:t>3</w:t>
      </w:r>
      <w:r>
        <w:t xml:space="preserve"> от 03.08.2021</w:t>
      </w:r>
      <w:r w:rsidR="00E24DB4" w:rsidRPr="00E24DB4">
        <w:t xml:space="preserve"> </w:t>
      </w:r>
      <w:r w:rsidR="00E24DB4" w:rsidRPr="00E24DB4">
        <w:t xml:space="preserve">О внесении изменений в Постановление администрации </w:t>
      </w:r>
      <w:proofErr w:type="spellStart"/>
      <w:r w:rsidR="00E24DB4" w:rsidRPr="00E24DB4">
        <w:t>Ачинского</w:t>
      </w:r>
      <w:proofErr w:type="spellEnd"/>
      <w:r w:rsidR="00E24DB4" w:rsidRPr="00E24DB4">
        <w:t xml:space="preserve"> сельсовета </w:t>
      </w:r>
      <w:proofErr w:type="spellStart"/>
      <w:r w:rsidR="00E24DB4" w:rsidRPr="00E24DB4">
        <w:t>Болотнинского</w:t>
      </w:r>
      <w:proofErr w:type="spellEnd"/>
      <w:r w:rsidR="00E24DB4" w:rsidRPr="00E24DB4">
        <w:t xml:space="preserve"> района Новосибирской области от 03.09.2019 № 52 «Об утверждении Административного регламента по предоставлению </w:t>
      </w:r>
      <w:proofErr w:type="gramStart"/>
      <w:r w:rsidR="00E24DB4" w:rsidRPr="00E24DB4">
        <w:t>муниципальной  услуги</w:t>
      </w:r>
      <w:proofErr w:type="gramEnd"/>
      <w:r w:rsidR="00E24DB4" w:rsidRPr="00E24DB4">
        <w:t xml:space="preserve"> «</w:t>
      </w:r>
      <w:r w:rsidR="00E24DB4" w:rsidRPr="00E24DB4">
        <w:rPr>
          <w:lang w:eastAsia="en-US" w:bidi="en-US"/>
        </w:rPr>
        <w:t>По предоставлению земельных участков, на которых расположены здания и сооружения</w:t>
      </w:r>
      <w:r w:rsidR="00E24DB4" w:rsidRPr="00E24DB4">
        <w:t>»</w:t>
      </w:r>
    </w:p>
    <w:p w14:paraId="36218E62" w14:textId="0CBD15C1" w:rsidR="00E24DB4" w:rsidRPr="00E24DB4" w:rsidRDefault="0026439B" w:rsidP="00E24DB4">
      <w:pPr>
        <w:jc w:val="both"/>
      </w:pPr>
      <w:r>
        <w:t>5.</w:t>
      </w:r>
      <w:r>
        <w:t>Постановление № 5</w:t>
      </w:r>
      <w:r>
        <w:t>5</w:t>
      </w:r>
      <w:r>
        <w:t xml:space="preserve"> от </w:t>
      </w:r>
      <w:r>
        <w:t>16</w:t>
      </w:r>
      <w:r>
        <w:t>.08.2021</w:t>
      </w:r>
      <w:r w:rsidR="00E24DB4" w:rsidRPr="00E24DB4">
        <w:rPr>
          <w:b/>
        </w:rPr>
        <w:t xml:space="preserve"> </w:t>
      </w:r>
      <w:r w:rsidR="00E24DB4" w:rsidRPr="00E24DB4">
        <w:t xml:space="preserve">Об </w:t>
      </w:r>
      <w:proofErr w:type="gramStart"/>
      <w:r w:rsidR="00E24DB4" w:rsidRPr="00E24DB4">
        <w:t>утверждении  основных</w:t>
      </w:r>
      <w:proofErr w:type="gramEnd"/>
      <w:r w:rsidR="00E24DB4" w:rsidRPr="00E24DB4">
        <w:t xml:space="preserve"> направлений                                                  бюджетной  и налоговой политики </w:t>
      </w:r>
      <w:proofErr w:type="spellStart"/>
      <w:r w:rsidR="00E24DB4" w:rsidRPr="00E24DB4">
        <w:t>Ачинского</w:t>
      </w:r>
      <w:proofErr w:type="spellEnd"/>
      <w:r w:rsidR="00E24DB4" w:rsidRPr="00E24DB4">
        <w:t xml:space="preserve"> сельсовета на 2022 и на                                                                        плановый</w:t>
      </w:r>
      <w:r w:rsidR="00E24DB4" w:rsidRPr="00E24DB4">
        <w:tab/>
        <w:t>период  2023 и 2024 годы.</w:t>
      </w:r>
    </w:p>
    <w:p w14:paraId="6DF7E07E" w14:textId="22CA6DF8" w:rsidR="00E34A51" w:rsidRPr="00E34A51" w:rsidRDefault="00E34A51" w:rsidP="00E34A51">
      <w:pPr>
        <w:pStyle w:val="10"/>
        <w:ind w:firstLine="0"/>
        <w:rPr>
          <w:rFonts w:ascii="Times New Roman" w:hAnsi="Times New Roman" w:cs="Times New Roman"/>
          <w:sz w:val="24"/>
          <w:szCs w:val="24"/>
          <w:lang w:val="ru-RU"/>
        </w:rPr>
      </w:pPr>
      <w:r>
        <w:rPr>
          <w:lang w:val="ru-RU"/>
        </w:rPr>
        <w:t>7</w:t>
      </w:r>
      <w:r w:rsidR="0026439B">
        <w:t>.</w:t>
      </w:r>
      <w:r w:rsidR="0026439B" w:rsidRPr="00E34A51">
        <w:rPr>
          <w:rFonts w:ascii="Times New Roman" w:hAnsi="Times New Roman" w:cs="Times New Roman"/>
          <w:sz w:val="24"/>
          <w:szCs w:val="24"/>
        </w:rPr>
        <w:t>Постановление № 5</w:t>
      </w:r>
      <w:r w:rsidR="0026439B" w:rsidRPr="00E34A51">
        <w:rPr>
          <w:rFonts w:ascii="Times New Roman" w:hAnsi="Times New Roman" w:cs="Times New Roman"/>
          <w:sz w:val="24"/>
          <w:szCs w:val="24"/>
        </w:rPr>
        <w:t>6</w:t>
      </w:r>
      <w:r w:rsidR="0026439B" w:rsidRPr="00E34A51">
        <w:rPr>
          <w:rFonts w:ascii="Times New Roman" w:hAnsi="Times New Roman" w:cs="Times New Roman"/>
          <w:sz w:val="24"/>
          <w:szCs w:val="24"/>
        </w:rPr>
        <w:t xml:space="preserve"> от 0</w:t>
      </w:r>
      <w:r w:rsidR="0026439B" w:rsidRPr="00E34A51">
        <w:rPr>
          <w:rFonts w:ascii="Times New Roman" w:hAnsi="Times New Roman" w:cs="Times New Roman"/>
          <w:sz w:val="24"/>
          <w:szCs w:val="24"/>
        </w:rPr>
        <w:t>6</w:t>
      </w:r>
      <w:r w:rsidR="0026439B" w:rsidRPr="00E34A51">
        <w:rPr>
          <w:rFonts w:ascii="Times New Roman" w:hAnsi="Times New Roman" w:cs="Times New Roman"/>
          <w:sz w:val="24"/>
          <w:szCs w:val="24"/>
        </w:rPr>
        <w:t>.08.2021</w:t>
      </w:r>
      <w:r w:rsidRPr="00E34A51">
        <w:rPr>
          <w:rFonts w:ascii="Times New Roman" w:hAnsi="Times New Roman" w:cs="Times New Roman"/>
          <w:sz w:val="24"/>
          <w:szCs w:val="24"/>
        </w:rPr>
        <w:t xml:space="preserve"> </w:t>
      </w:r>
      <w:r w:rsidRPr="00E34A51">
        <w:rPr>
          <w:rFonts w:ascii="Times New Roman" w:hAnsi="Times New Roman" w:cs="Times New Roman"/>
          <w:sz w:val="24"/>
          <w:szCs w:val="24"/>
        </w:rPr>
        <w:t xml:space="preserve">Об основных </w:t>
      </w:r>
      <w:proofErr w:type="gramStart"/>
      <w:r w:rsidRPr="00E34A51">
        <w:rPr>
          <w:rFonts w:ascii="Times New Roman" w:hAnsi="Times New Roman" w:cs="Times New Roman"/>
          <w:sz w:val="24"/>
          <w:szCs w:val="24"/>
        </w:rPr>
        <w:t>направлениях  долговой</w:t>
      </w:r>
      <w:proofErr w:type="gramEnd"/>
      <w:r w:rsidRPr="00E34A51">
        <w:rPr>
          <w:rFonts w:ascii="Times New Roman" w:hAnsi="Times New Roman" w:cs="Times New Roman"/>
          <w:sz w:val="24"/>
          <w:szCs w:val="24"/>
        </w:rPr>
        <w:t xml:space="preserve"> политики </w:t>
      </w:r>
      <w:proofErr w:type="spellStart"/>
      <w:r w:rsidRPr="00E34A51">
        <w:rPr>
          <w:rFonts w:ascii="Times New Roman" w:hAnsi="Times New Roman" w:cs="Times New Roman"/>
          <w:sz w:val="24"/>
          <w:szCs w:val="24"/>
          <w:lang w:val="ru-RU"/>
        </w:rPr>
        <w:t>Ачинского</w:t>
      </w:r>
      <w:proofErr w:type="spellEnd"/>
      <w:r w:rsidRPr="00E34A51">
        <w:rPr>
          <w:rFonts w:ascii="Times New Roman" w:hAnsi="Times New Roman" w:cs="Times New Roman"/>
          <w:sz w:val="24"/>
          <w:szCs w:val="24"/>
          <w:lang w:val="ru-RU"/>
        </w:rPr>
        <w:t xml:space="preserve"> </w:t>
      </w:r>
      <w:r w:rsidRPr="00E34A51">
        <w:rPr>
          <w:rFonts w:ascii="Times New Roman" w:hAnsi="Times New Roman" w:cs="Times New Roman"/>
          <w:sz w:val="24"/>
          <w:szCs w:val="24"/>
        </w:rPr>
        <w:t xml:space="preserve">сельсовета </w:t>
      </w:r>
      <w:proofErr w:type="spellStart"/>
      <w:r w:rsidRPr="00E34A51">
        <w:rPr>
          <w:rFonts w:ascii="Times New Roman" w:hAnsi="Times New Roman" w:cs="Times New Roman"/>
          <w:sz w:val="24"/>
          <w:szCs w:val="24"/>
        </w:rPr>
        <w:t>Болотнинского</w:t>
      </w:r>
      <w:proofErr w:type="spellEnd"/>
      <w:r w:rsidRPr="00E34A51">
        <w:rPr>
          <w:rFonts w:ascii="Times New Roman" w:hAnsi="Times New Roman" w:cs="Times New Roman"/>
          <w:sz w:val="24"/>
          <w:szCs w:val="24"/>
        </w:rPr>
        <w:t xml:space="preserve"> района Новосибирской области </w:t>
      </w:r>
    </w:p>
    <w:p w14:paraId="2FF93490" w14:textId="66A7868A" w:rsidR="0026439B" w:rsidRPr="00E34A51" w:rsidRDefault="00E34A51" w:rsidP="00E34A51">
      <w:pPr>
        <w:pStyle w:val="10"/>
        <w:ind w:firstLine="0"/>
        <w:rPr>
          <w:rFonts w:ascii="Times New Roman" w:hAnsi="Times New Roman" w:cs="Times New Roman"/>
          <w:sz w:val="24"/>
          <w:szCs w:val="24"/>
        </w:rPr>
      </w:pPr>
      <w:r w:rsidRPr="00E34A51">
        <w:rPr>
          <w:rFonts w:ascii="Times New Roman" w:hAnsi="Times New Roman" w:cs="Times New Roman"/>
          <w:sz w:val="24"/>
          <w:szCs w:val="24"/>
        </w:rPr>
        <w:t>на 202</w:t>
      </w:r>
      <w:r w:rsidRPr="00E34A51">
        <w:rPr>
          <w:rFonts w:ascii="Times New Roman" w:hAnsi="Times New Roman" w:cs="Times New Roman"/>
          <w:sz w:val="24"/>
          <w:szCs w:val="24"/>
          <w:lang w:val="ru-RU"/>
        </w:rPr>
        <w:t>2</w:t>
      </w:r>
      <w:r w:rsidRPr="00E34A51">
        <w:rPr>
          <w:rFonts w:ascii="Times New Roman" w:hAnsi="Times New Roman" w:cs="Times New Roman"/>
          <w:sz w:val="24"/>
          <w:szCs w:val="24"/>
        </w:rPr>
        <w:t xml:space="preserve"> год и плановый период 202</w:t>
      </w:r>
      <w:r w:rsidRPr="00E34A51">
        <w:rPr>
          <w:rFonts w:ascii="Times New Roman" w:hAnsi="Times New Roman" w:cs="Times New Roman"/>
          <w:sz w:val="24"/>
          <w:szCs w:val="24"/>
          <w:lang w:val="ru-RU"/>
        </w:rPr>
        <w:t>3</w:t>
      </w:r>
      <w:r w:rsidRPr="00E34A51">
        <w:rPr>
          <w:rFonts w:ascii="Times New Roman" w:hAnsi="Times New Roman" w:cs="Times New Roman"/>
          <w:sz w:val="24"/>
          <w:szCs w:val="24"/>
        </w:rPr>
        <w:t xml:space="preserve"> и 202</w:t>
      </w:r>
      <w:r w:rsidRPr="00E34A51">
        <w:rPr>
          <w:rFonts w:ascii="Times New Roman" w:hAnsi="Times New Roman" w:cs="Times New Roman"/>
          <w:sz w:val="24"/>
          <w:szCs w:val="24"/>
          <w:lang w:val="ru-RU"/>
        </w:rPr>
        <w:t>4</w:t>
      </w:r>
      <w:r w:rsidRPr="00E34A51">
        <w:rPr>
          <w:rFonts w:ascii="Times New Roman" w:hAnsi="Times New Roman" w:cs="Times New Roman"/>
          <w:sz w:val="24"/>
          <w:szCs w:val="24"/>
        </w:rPr>
        <w:t xml:space="preserve"> годов</w:t>
      </w:r>
    </w:p>
    <w:p w14:paraId="216DECEB" w14:textId="4DFE4DBD" w:rsidR="0026439B" w:rsidRPr="00F163E9" w:rsidRDefault="0026439B" w:rsidP="0026439B">
      <w:pPr>
        <w:tabs>
          <w:tab w:val="left" w:pos="900"/>
        </w:tabs>
      </w:pPr>
    </w:p>
    <w:p w14:paraId="6985C9FE" w14:textId="689D2C93" w:rsidR="0026439B" w:rsidRDefault="0026439B" w:rsidP="0026439B">
      <w:pPr>
        <w:tabs>
          <w:tab w:val="left" w:pos="900"/>
        </w:tabs>
        <w:rPr>
          <w:b/>
        </w:rPr>
      </w:pPr>
      <w:r>
        <w:t>1</w:t>
      </w:r>
      <w:r>
        <w:t>.</w:t>
      </w:r>
      <w:r w:rsidRPr="0026439B">
        <w:rPr>
          <w:b/>
        </w:rPr>
        <w:t xml:space="preserve">О деятельности отделения ГИБДД отдела МВД России по </w:t>
      </w:r>
      <w:proofErr w:type="spellStart"/>
      <w:r w:rsidRPr="0026439B">
        <w:rPr>
          <w:b/>
        </w:rPr>
        <w:t>Болотнинскому</w:t>
      </w:r>
      <w:proofErr w:type="spellEnd"/>
      <w:r w:rsidRPr="0026439B">
        <w:rPr>
          <w:b/>
        </w:rPr>
        <w:t xml:space="preserve"> району</w:t>
      </w:r>
      <w:r>
        <w:rPr>
          <w:b/>
        </w:rPr>
        <w:t>.</w:t>
      </w:r>
    </w:p>
    <w:p w14:paraId="54C74982" w14:textId="07FA54E3" w:rsidR="0026439B" w:rsidRDefault="0026439B" w:rsidP="0026439B">
      <w:pPr>
        <w:tabs>
          <w:tab w:val="left" w:pos="900"/>
        </w:tabs>
      </w:pPr>
      <w:r>
        <w:rPr>
          <w:b/>
        </w:rPr>
        <w:t xml:space="preserve">        О</w:t>
      </w:r>
      <w:r>
        <w:t>тделени</w:t>
      </w:r>
      <w:r>
        <w:t>е</w:t>
      </w:r>
      <w:r>
        <w:t xml:space="preserve"> ГИБДД </w:t>
      </w:r>
      <w:bookmarkStart w:id="1" w:name="_Hlk80787290"/>
      <w:r>
        <w:t xml:space="preserve">отдела МВД России по </w:t>
      </w:r>
      <w:proofErr w:type="spellStart"/>
      <w:r>
        <w:t>Болотнинскому</w:t>
      </w:r>
      <w:proofErr w:type="spellEnd"/>
      <w:r>
        <w:t xml:space="preserve"> району</w:t>
      </w:r>
      <w:r>
        <w:t xml:space="preserve"> </w:t>
      </w:r>
      <w:bookmarkEnd w:id="1"/>
      <w:r>
        <w:t>подвело итоги работы за 7 месяцев 2021 года. В целях предупреждения дорожно-транспортных прои</w:t>
      </w:r>
      <w:r w:rsidR="00E378DC">
        <w:t>с</w:t>
      </w:r>
      <w:r>
        <w:t xml:space="preserve">шествий на территории </w:t>
      </w:r>
      <w:proofErr w:type="spellStart"/>
      <w:r>
        <w:t>Болотнинского</w:t>
      </w:r>
      <w:proofErr w:type="spellEnd"/>
      <w:r>
        <w:t xml:space="preserve"> района сотрудниками ГИБДД по </w:t>
      </w:r>
      <w:proofErr w:type="spellStart"/>
      <w:r>
        <w:t>Болотнинскому</w:t>
      </w:r>
      <w:proofErr w:type="spellEnd"/>
      <w:r>
        <w:t xml:space="preserve"> району было проведено 39 профилактических мероприятий, напр</w:t>
      </w:r>
      <w:r w:rsidR="00E378DC">
        <w:t>а</w:t>
      </w:r>
      <w:r>
        <w:t>вленных на предупреждение дорожно-транспортных прои</w:t>
      </w:r>
      <w:r w:rsidR="00E378DC">
        <w:t>с</w:t>
      </w:r>
      <w:r>
        <w:t xml:space="preserve">шествий с привлечением </w:t>
      </w:r>
      <w:r w:rsidR="00E378DC">
        <w:t xml:space="preserve">молодёжного центра, библиотеки и учреждения дополнительного образования «Дом детства и юношества» </w:t>
      </w:r>
      <w:proofErr w:type="spellStart"/>
      <w:r w:rsidR="00E378DC">
        <w:t>Болотнинского</w:t>
      </w:r>
      <w:proofErr w:type="spellEnd"/>
      <w:r w:rsidR="00E378DC">
        <w:t xml:space="preserve"> района Новосибирской области.</w:t>
      </w:r>
    </w:p>
    <w:p w14:paraId="29974BAD" w14:textId="4C6F8D7B" w:rsidR="00E378DC" w:rsidRDefault="00E378DC" w:rsidP="0026439B">
      <w:pPr>
        <w:tabs>
          <w:tab w:val="left" w:pos="900"/>
        </w:tabs>
      </w:pPr>
      <w:r w:rsidRPr="00E378DC">
        <w:t xml:space="preserve">        Ежемесячно отделением ГИБДД проводится пропагандистская работа, </w:t>
      </w:r>
      <w:r>
        <w:t>население информируется о законодательных нормах и правилах в области обеспечения безопасности дорожного движения. Таким образом за прошедший период 2021 года инспекторами ГИБДД было освещено 150 информационных сюжетов через средства массовой информации в сети интернет и районных газетах, проведено 85 профилактических бесед в общеобразовательных организациях, а также 3 беседы в местах массового скопления граждан.</w:t>
      </w:r>
    </w:p>
    <w:p w14:paraId="6E939620" w14:textId="4FBAC4B1" w:rsidR="00E378DC" w:rsidRPr="00E378DC" w:rsidRDefault="00E378DC" w:rsidP="0026439B">
      <w:pPr>
        <w:tabs>
          <w:tab w:val="left" w:pos="900"/>
        </w:tabs>
      </w:pPr>
      <w:r>
        <w:t xml:space="preserve">      Сотрудники Госавтоинспекции предпринимают все меры для того, чтобы на дорогах </w:t>
      </w:r>
      <w:proofErr w:type="spellStart"/>
      <w:r>
        <w:t>Болотнинского</w:t>
      </w:r>
      <w:proofErr w:type="spellEnd"/>
      <w:r>
        <w:t xml:space="preserve"> района продолжала оставаться </w:t>
      </w:r>
      <w:proofErr w:type="gramStart"/>
      <w:r>
        <w:t>стабильной  отделение</w:t>
      </w:r>
      <w:proofErr w:type="gramEnd"/>
      <w:r>
        <w:t xml:space="preserve"> ГИБДД </w:t>
      </w:r>
      <w:r>
        <w:t xml:space="preserve">отдела МВД России по </w:t>
      </w:r>
      <w:proofErr w:type="spellStart"/>
      <w:r>
        <w:t>Болотнинскому</w:t>
      </w:r>
      <w:proofErr w:type="spellEnd"/>
      <w:r>
        <w:t xml:space="preserve"> району</w:t>
      </w:r>
      <w:r>
        <w:t xml:space="preserve"> обращается ко всем категориям участников дорожного движения с просьбой неукоснительно соблюдать </w:t>
      </w:r>
      <w:r w:rsidR="00A9675F">
        <w:t>П</w:t>
      </w:r>
      <w:r>
        <w:t>равил</w:t>
      </w:r>
      <w:r w:rsidR="00A9675F">
        <w:t xml:space="preserve"> дорожного движения и быть </w:t>
      </w:r>
      <w:proofErr w:type="spellStart"/>
      <w:r w:rsidR="00A9675F">
        <w:lastRenderedPageBreak/>
        <w:t>взаимовежливыми</w:t>
      </w:r>
      <w:proofErr w:type="spellEnd"/>
      <w:r w:rsidR="00A9675F">
        <w:t>.  Будьте внимательны и осторожны на дороге – от этого зависят Ваши жизнь и здоровье.</w:t>
      </w:r>
    </w:p>
    <w:p w14:paraId="090DA2F8" w14:textId="77777777" w:rsidR="00A9675F" w:rsidRDefault="00A9675F" w:rsidP="0026439B">
      <w:pPr>
        <w:tabs>
          <w:tab w:val="left" w:pos="900"/>
        </w:tabs>
      </w:pPr>
      <w:r>
        <w:t xml:space="preserve">                                 Врио начальника ОГИБДД ОМВД России по </w:t>
      </w:r>
      <w:proofErr w:type="spellStart"/>
      <w:r>
        <w:t>Болотнинскому</w:t>
      </w:r>
      <w:proofErr w:type="spellEnd"/>
      <w:r>
        <w:t xml:space="preserve"> району   </w:t>
      </w:r>
    </w:p>
    <w:p w14:paraId="71B8BF32" w14:textId="5D685BE8" w:rsidR="0026439B" w:rsidRPr="00E378DC" w:rsidRDefault="00A9675F" w:rsidP="0026439B">
      <w:pPr>
        <w:tabs>
          <w:tab w:val="left" w:pos="900"/>
        </w:tabs>
      </w:pPr>
      <w:r>
        <w:t xml:space="preserve">                                 Старший лейтенант полиции </w:t>
      </w:r>
      <w:proofErr w:type="spellStart"/>
      <w:r>
        <w:t>Д.С.Симонов</w:t>
      </w:r>
      <w:proofErr w:type="spellEnd"/>
    </w:p>
    <w:p w14:paraId="4E4327A5" w14:textId="77777777" w:rsidR="00E24DB4" w:rsidRDefault="00E24DB4" w:rsidP="00A9675F">
      <w:pPr>
        <w:jc w:val="center"/>
        <w:rPr>
          <w:bCs/>
          <w:caps/>
          <w14:shadow w14:blurRad="50800" w14:dist="38100" w14:dir="2700000" w14:sx="100000" w14:sy="100000" w14:kx="0" w14:ky="0" w14:algn="tl">
            <w14:srgbClr w14:val="000000">
              <w14:alpha w14:val="60000"/>
            </w14:srgbClr>
          </w14:shadow>
        </w:rPr>
      </w:pPr>
    </w:p>
    <w:p w14:paraId="1FBA9C55" w14:textId="77777777" w:rsidR="00E24DB4" w:rsidRPr="00E24DB4" w:rsidRDefault="00E24DB4" w:rsidP="00E24DB4">
      <w:pPr>
        <w:jc w:val="center"/>
        <w:rPr>
          <w:bCs/>
          <w:caps/>
          <w14:shadow w14:blurRad="50800" w14:dist="38100" w14:dir="2700000" w14:sx="100000" w14:sy="100000" w14:kx="0" w14:ky="0" w14:algn="tl">
            <w14:srgbClr w14:val="000000">
              <w14:alpha w14:val="60000"/>
            </w14:srgbClr>
          </w14:shadow>
        </w:rPr>
      </w:pPr>
      <w:r w:rsidRPr="00E24DB4">
        <w:rPr>
          <w:bCs/>
          <w:caps/>
          <w14:shadow w14:blurRad="50800" w14:dist="38100" w14:dir="2700000" w14:sx="100000" w14:sy="100000" w14:kx="0" w14:ky="0" w14:algn="tl">
            <w14:srgbClr w14:val="000000">
              <w14:alpha w14:val="60000"/>
            </w14:srgbClr>
          </w14:shadow>
        </w:rPr>
        <w:t xml:space="preserve">АДМИНИСТРАЦИЯ </w:t>
      </w:r>
    </w:p>
    <w:p w14:paraId="550C20B3" w14:textId="77777777" w:rsidR="00E24DB4" w:rsidRPr="00E24DB4" w:rsidRDefault="00E24DB4" w:rsidP="00E24DB4">
      <w:pPr>
        <w:jc w:val="center"/>
        <w:rPr>
          <w:bCs/>
          <w:caps/>
          <w14:shadow w14:blurRad="50800" w14:dist="38100" w14:dir="2700000" w14:sx="100000" w14:sy="100000" w14:kx="0" w14:ky="0" w14:algn="tl">
            <w14:srgbClr w14:val="000000">
              <w14:alpha w14:val="60000"/>
            </w14:srgbClr>
          </w14:shadow>
        </w:rPr>
      </w:pPr>
      <w:r w:rsidRPr="00E24DB4">
        <w:rPr>
          <w:bCs/>
          <w:caps/>
          <w14:shadow w14:blurRad="50800" w14:dist="38100" w14:dir="2700000" w14:sx="100000" w14:sy="100000" w14:kx="0" w14:ky="0" w14:algn="tl">
            <w14:srgbClr w14:val="000000">
              <w14:alpha w14:val="60000"/>
            </w14:srgbClr>
          </w14:shadow>
        </w:rPr>
        <w:t>АЧИНСКОГО СЕЛЬСОВЕТА</w:t>
      </w:r>
    </w:p>
    <w:p w14:paraId="4D4F593B" w14:textId="77777777" w:rsidR="00E24DB4" w:rsidRPr="00E24DB4" w:rsidRDefault="00E24DB4" w:rsidP="00E24DB4">
      <w:pPr>
        <w:jc w:val="center"/>
        <w:rPr>
          <w:bCs/>
          <w:caps/>
          <w14:shadow w14:blurRad="50800" w14:dist="38100" w14:dir="2700000" w14:sx="100000" w14:sy="100000" w14:kx="0" w14:ky="0" w14:algn="tl">
            <w14:srgbClr w14:val="000000">
              <w14:alpha w14:val="60000"/>
            </w14:srgbClr>
          </w14:shadow>
        </w:rPr>
      </w:pPr>
      <w:r w:rsidRPr="00E24DB4">
        <w:rPr>
          <w:bCs/>
          <w:caps/>
          <w14:shadow w14:blurRad="50800" w14:dist="38100" w14:dir="2700000" w14:sx="100000" w14:sy="100000" w14:kx="0" w14:ky="0" w14:algn="tl">
            <w14:srgbClr w14:val="000000">
              <w14:alpha w14:val="60000"/>
            </w14:srgbClr>
          </w14:shadow>
        </w:rPr>
        <w:t>БОЛОТНИНСКОГО РАЙОНА НОВОСИБИРСКОЙ ОБЛАСТИ</w:t>
      </w:r>
    </w:p>
    <w:p w14:paraId="781EFCFA" w14:textId="77777777" w:rsidR="00E24DB4" w:rsidRPr="00E24DB4" w:rsidRDefault="00E24DB4" w:rsidP="00E24DB4">
      <w:pPr>
        <w:jc w:val="center"/>
      </w:pPr>
    </w:p>
    <w:p w14:paraId="57DC0D23" w14:textId="77777777" w:rsidR="00E24DB4" w:rsidRPr="00E24DB4" w:rsidRDefault="00E24DB4" w:rsidP="00E24DB4">
      <w:pPr>
        <w:spacing w:after="200"/>
        <w:jc w:val="center"/>
      </w:pPr>
      <w:r w:rsidRPr="00E24DB4">
        <w:t>ПОСТАНОВЛЕНИЕ</w:t>
      </w:r>
    </w:p>
    <w:p w14:paraId="2FF0DD8B" w14:textId="77777777" w:rsidR="00E24DB4" w:rsidRPr="00E24DB4" w:rsidRDefault="00E24DB4" w:rsidP="00E24DB4">
      <w:pPr>
        <w:spacing w:after="200"/>
      </w:pPr>
      <w:r w:rsidRPr="00E24DB4">
        <w:t xml:space="preserve">      От 03.08.2021г.                                                                                    № 51</w:t>
      </w:r>
    </w:p>
    <w:p w14:paraId="13BBF61A" w14:textId="77777777" w:rsidR="00E34A51" w:rsidRDefault="00E24DB4" w:rsidP="00E34A51">
      <w:pPr>
        <w:jc w:val="center"/>
      </w:pPr>
      <w:bookmarkStart w:id="2" w:name="_Hlk80788221"/>
      <w:r w:rsidRPr="00E24DB4">
        <w:t xml:space="preserve">О внесении изменений в постановление администрации </w:t>
      </w:r>
      <w:proofErr w:type="spellStart"/>
      <w:r w:rsidRPr="00E24DB4">
        <w:t>Ачинского</w:t>
      </w:r>
      <w:proofErr w:type="spellEnd"/>
      <w:r w:rsidRPr="00E24DB4">
        <w:t xml:space="preserve"> сельсовета </w:t>
      </w:r>
      <w:proofErr w:type="spellStart"/>
      <w:r w:rsidRPr="00E24DB4">
        <w:t>Болотнинского</w:t>
      </w:r>
      <w:proofErr w:type="spellEnd"/>
      <w:r w:rsidRPr="00E24DB4">
        <w:t xml:space="preserve"> района Новосибирской области от 22.07.2019 № 42 «Об утверждении Административного регламента по предоставлению </w:t>
      </w:r>
      <w:proofErr w:type="gramStart"/>
      <w:r w:rsidRPr="00E24DB4">
        <w:t>муниципальной  услуги</w:t>
      </w:r>
      <w:proofErr w:type="gramEnd"/>
      <w:r w:rsidRPr="00E24DB4">
        <w:t xml:space="preserve"> «Предоставление в аренду земельных участков для индивидуального жилищного строительства без проведения торгов»</w:t>
      </w:r>
      <w:bookmarkEnd w:id="2"/>
    </w:p>
    <w:p w14:paraId="4F9319DF" w14:textId="42BE25C6" w:rsidR="00E24DB4" w:rsidRPr="00E24DB4" w:rsidRDefault="00E24DB4" w:rsidP="00E34A51">
      <w:pPr>
        <w:jc w:val="center"/>
      </w:pPr>
      <w:r w:rsidRPr="00E24DB4">
        <w:t xml:space="preserve"> </w:t>
      </w:r>
    </w:p>
    <w:p w14:paraId="595463D1" w14:textId="77777777" w:rsidR="00E24DB4" w:rsidRPr="00E24DB4" w:rsidRDefault="00E24DB4" w:rsidP="00E24DB4">
      <w:pPr>
        <w:contextualSpacing/>
        <w:jc w:val="both"/>
      </w:pPr>
      <w:r w:rsidRPr="00E24DB4">
        <w:t xml:space="preserve">       В связи с приведением </w:t>
      </w:r>
      <w:proofErr w:type="gramStart"/>
      <w:r w:rsidRPr="00E24DB4">
        <w:t>муниципального  правового</w:t>
      </w:r>
      <w:proofErr w:type="gramEnd"/>
      <w:r w:rsidRPr="00E24DB4">
        <w:t xml:space="preserve"> акта администрации </w:t>
      </w:r>
      <w:proofErr w:type="spellStart"/>
      <w:r w:rsidRPr="00E24DB4">
        <w:t>Ачинского</w:t>
      </w:r>
      <w:proofErr w:type="spellEnd"/>
      <w:r w:rsidRPr="00E24DB4">
        <w:t xml:space="preserve"> сельсовета в соответствие с действующим федеральным законодательством,</w:t>
      </w:r>
    </w:p>
    <w:p w14:paraId="158620AB" w14:textId="77777777" w:rsidR="00E24DB4" w:rsidRPr="00E24DB4" w:rsidRDefault="00E24DB4" w:rsidP="00E24DB4">
      <w:pPr>
        <w:contextualSpacing/>
        <w:jc w:val="both"/>
      </w:pPr>
      <w:r w:rsidRPr="00E24DB4">
        <w:t xml:space="preserve"> п о с т а н о в л я е т:</w:t>
      </w:r>
    </w:p>
    <w:p w14:paraId="55A00E7F" w14:textId="77777777" w:rsidR="00E24DB4" w:rsidRPr="00E24DB4" w:rsidRDefault="00E24DB4" w:rsidP="00E24DB4">
      <w:pPr>
        <w:contextualSpacing/>
        <w:jc w:val="both"/>
      </w:pPr>
    </w:p>
    <w:p w14:paraId="7858F7D3" w14:textId="77777777" w:rsidR="00E24DB4" w:rsidRPr="00E24DB4" w:rsidRDefault="00E24DB4" w:rsidP="00E24DB4">
      <w:pPr>
        <w:jc w:val="both"/>
      </w:pPr>
      <w:r w:rsidRPr="00E24DB4">
        <w:t xml:space="preserve">1.В пункте 2.13 административного регламента, устанавливающий перечень оснований для отказа в предоставлении </w:t>
      </w:r>
      <w:proofErr w:type="gramStart"/>
      <w:r w:rsidRPr="00E24DB4">
        <w:t>муниципальной  услуги</w:t>
      </w:r>
      <w:proofErr w:type="gramEnd"/>
      <w:r w:rsidRPr="00E24DB4">
        <w:t xml:space="preserve">,  подпункт 3.1  </w:t>
      </w:r>
    </w:p>
    <w:p w14:paraId="082843C1" w14:textId="77777777" w:rsidR="00E24DB4" w:rsidRPr="00E24DB4" w:rsidRDefault="00E24DB4" w:rsidP="00E24DB4">
      <w:pPr>
        <w:jc w:val="both"/>
      </w:pPr>
      <w:r w:rsidRPr="00E24DB4">
        <w:t xml:space="preserve">«3.1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 -  исключить: </w:t>
      </w:r>
    </w:p>
    <w:p w14:paraId="0BBBFE63" w14:textId="77777777" w:rsidR="00E24DB4" w:rsidRPr="00E24DB4" w:rsidRDefault="00E24DB4" w:rsidP="00E24DB4">
      <w:pPr>
        <w:jc w:val="both"/>
      </w:pPr>
      <w:r w:rsidRPr="00E24DB4">
        <w:t xml:space="preserve">    2. Настоящее </w:t>
      </w:r>
      <w:proofErr w:type="gramStart"/>
      <w:r w:rsidRPr="00E24DB4">
        <w:t>постановление  вступает</w:t>
      </w:r>
      <w:proofErr w:type="gramEnd"/>
      <w:r w:rsidRPr="00E24DB4">
        <w:t xml:space="preserve"> в силу со дня его подписания и подлежит опубликованию в Официальном Вестнике </w:t>
      </w:r>
      <w:proofErr w:type="spellStart"/>
      <w:r w:rsidRPr="00E24DB4">
        <w:t>Ачинского</w:t>
      </w:r>
      <w:proofErr w:type="spellEnd"/>
      <w:r w:rsidRPr="00E24DB4">
        <w:t xml:space="preserve"> сельсовета  и размещению на официальном сайте администрации </w:t>
      </w:r>
      <w:proofErr w:type="spellStart"/>
      <w:r w:rsidRPr="00E24DB4">
        <w:t>Ачинского</w:t>
      </w:r>
      <w:proofErr w:type="spellEnd"/>
      <w:r w:rsidRPr="00E24DB4">
        <w:t xml:space="preserve"> сельсовета </w:t>
      </w:r>
      <w:proofErr w:type="spellStart"/>
      <w:r w:rsidRPr="00E24DB4">
        <w:t>Болотнинского</w:t>
      </w:r>
      <w:proofErr w:type="spellEnd"/>
      <w:r w:rsidRPr="00E24DB4">
        <w:t xml:space="preserve"> района Новосибирской области</w:t>
      </w:r>
      <w:r w:rsidRPr="00E24DB4">
        <w:rPr>
          <w:color w:val="000000"/>
        </w:rPr>
        <w:t>.</w:t>
      </w:r>
      <w:r w:rsidRPr="00E24DB4">
        <w:t xml:space="preserve">                                                                     </w:t>
      </w:r>
    </w:p>
    <w:p w14:paraId="461AC314" w14:textId="77777777" w:rsidR="00E24DB4" w:rsidRPr="00E24DB4" w:rsidRDefault="00E24DB4" w:rsidP="00E24DB4">
      <w:pPr>
        <w:jc w:val="both"/>
        <w:rPr>
          <w:color w:val="000000"/>
        </w:rPr>
      </w:pPr>
      <w:r w:rsidRPr="00E24DB4">
        <w:t xml:space="preserve">    3</w:t>
      </w:r>
      <w:r w:rsidRPr="00E24DB4">
        <w:rPr>
          <w:color w:val="000000"/>
        </w:rPr>
        <w:t>. Контроль за исполнением постановления оставляю за собой.</w:t>
      </w:r>
    </w:p>
    <w:p w14:paraId="12F499A4" w14:textId="77777777" w:rsidR="00E24DB4" w:rsidRPr="00E24DB4" w:rsidRDefault="00E24DB4" w:rsidP="00E24DB4">
      <w:pPr>
        <w:jc w:val="both"/>
      </w:pPr>
    </w:p>
    <w:p w14:paraId="4CB6DF5A" w14:textId="77777777" w:rsidR="00E24DB4" w:rsidRPr="00E24DB4" w:rsidRDefault="00E24DB4" w:rsidP="00E24DB4">
      <w:pPr>
        <w:rPr>
          <w:snapToGrid w:val="0"/>
        </w:rPr>
      </w:pPr>
      <w:r w:rsidRPr="00E24DB4">
        <w:t xml:space="preserve">Глава </w:t>
      </w:r>
      <w:proofErr w:type="spellStart"/>
      <w:r w:rsidRPr="00E24DB4">
        <w:t>Ачинского</w:t>
      </w:r>
      <w:proofErr w:type="spellEnd"/>
      <w:r w:rsidRPr="00E24DB4">
        <w:t xml:space="preserve"> сельсовета                                                    </w:t>
      </w:r>
      <w:r w:rsidRPr="00E24DB4">
        <w:rPr>
          <w:snapToGrid w:val="0"/>
        </w:rPr>
        <w:t xml:space="preserve">              </w:t>
      </w:r>
    </w:p>
    <w:p w14:paraId="1EA35112" w14:textId="77777777" w:rsidR="00E24DB4" w:rsidRPr="00E24DB4" w:rsidRDefault="00E24DB4" w:rsidP="00E24DB4">
      <w:pPr>
        <w:spacing w:after="200"/>
        <w:rPr>
          <w:b/>
        </w:rPr>
      </w:pPr>
      <w:proofErr w:type="spellStart"/>
      <w:r w:rsidRPr="00E24DB4">
        <w:t>Болотнинского</w:t>
      </w:r>
      <w:proofErr w:type="spellEnd"/>
      <w:r w:rsidRPr="00E24DB4">
        <w:t xml:space="preserve"> района</w:t>
      </w:r>
      <w:r w:rsidRPr="00E24DB4">
        <w:rPr>
          <w:snapToGrid w:val="0"/>
        </w:rPr>
        <w:t xml:space="preserve">                                                                                                           </w:t>
      </w:r>
      <w:r w:rsidRPr="00E24DB4">
        <w:t xml:space="preserve">Новосибирской области                                                               А.В. </w:t>
      </w:r>
      <w:proofErr w:type="spellStart"/>
      <w:r w:rsidRPr="00E24DB4">
        <w:t>Туралин</w:t>
      </w:r>
      <w:proofErr w:type="spellEnd"/>
      <w:r w:rsidRPr="00E24DB4">
        <w:t xml:space="preserve">                                                                                                </w:t>
      </w:r>
    </w:p>
    <w:p w14:paraId="0E527681" w14:textId="77777777" w:rsidR="00E24DB4" w:rsidRDefault="00E24DB4" w:rsidP="00A9675F">
      <w:pPr>
        <w:jc w:val="center"/>
        <w:rPr>
          <w:bCs/>
          <w:caps/>
          <w14:shadow w14:blurRad="50800" w14:dist="38100" w14:dir="2700000" w14:sx="100000" w14:sy="100000" w14:kx="0" w14:ky="0" w14:algn="tl">
            <w14:srgbClr w14:val="000000">
              <w14:alpha w14:val="60000"/>
            </w14:srgbClr>
          </w14:shadow>
        </w:rPr>
      </w:pPr>
    </w:p>
    <w:p w14:paraId="12A9F3C9" w14:textId="5A97D851" w:rsidR="00A9675F" w:rsidRPr="00A9675F" w:rsidRDefault="00A9675F" w:rsidP="00A9675F">
      <w:pPr>
        <w:jc w:val="center"/>
        <w:rPr>
          <w:bCs/>
          <w:caps/>
          <w14:shadow w14:blurRad="50800" w14:dist="38100" w14:dir="2700000" w14:sx="100000" w14:sy="100000" w14:kx="0" w14:ky="0" w14:algn="tl">
            <w14:srgbClr w14:val="000000">
              <w14:alpha w14:val="60000"/>
            </w14:srgbClr>
          </w14:shadow>
        </w:rPr>
      </w:pPr>
      <w:r w:rsidRPr="00A9675F">
        <w:rPr>
          <w:bCs/>
          <w:caps/>
          <w14:shadow w14:blurRad="50800" w14:dist="38100" w14:dir="2700000" w14:sx="100000" w14:sy="100000" w14:kx="0" w14:ky="0" w14:algn="tl">
            <w14:srgbClr w14:val="000000">
              <w14:alpha w14:val="60000"/>
            </w14:srgbClr>
          </w14:shadow>
        </w:rPr>
        <w:t xml:space="preserve">АДМИНИСТРАЦИЯ </w:t>
      </w:r>
    </w:p>
    <w:p w14:paraId="1CFA1EE4" w14:textId="77777777" w:rsidR="00A9675F" w:rsidRPr="00A9675F" w:rsidRDefault="00A9675F" w:rsidP="00A9675F">
      <w:pPr>
        <w:jc w:val="center"/>
        <w:rPr>
          <w:bCs/>
          <w:caps/>
          <w14:shadow w14:blurRad="50800" w14:dist="38100" w14:dir="2700000" w14:sx="100000" w14:sy="100000" w14:kx="0" w14:ky="0" w14:algn="tl">
            <w14:srgbClr w14:val="000000">
              <w14:alpha w14:val="60000"/>
            </w14:srgbClr>
          </w14:shadow>
        </w:rPr>
      </w:pPr>
      <w:r w:rsidRPr="00A9675F">
        <w:rPr>
          <w:bCs/>
          <w:caps/>
          <w14:shadow w14:blurRad="50800" w14:dist="38100" w14:dir="2700000" w14:sx="100000" w14:sy="100000" w14:kx="0" w14:ky="0" w14:algn="tl">
            <w14:srgbClr w14:val="000000">
              <w14:alpha w14:val="60000"/>
            </w14:srgbClr>
          </w14:shadow>
        </w:rPr>
        <w:t>АЧИНСКОГО СЕЛЬСОВЕТА</w:t>
      </w:r>
    </w:p>
    <w:p w14:paraId="427FE57F" w14:textId="77777777" w:rsidR="00A9675F" w:rsidRPr="00A9675F" w:rsidRDefault="00A9675F" w:rsidP="00A9675F">
      <w:pPr>
        <w:jc w:val="center"/>
        <w:rPr>
          <w:bCs/>
          <w:caps/>
          <w14:shadow w14:blurRad="50800" w14:dist="38100" w14:dir="2700000" w14:sx="100000" w14:sy="100000" w14:kx="0" w14:ky="0" w14:algn="tl">
            <w14:srgbClr w14:val="000000">
              <w14:alpha w14:val="60000"/>
            </w14:srgbClr>
          </w14:shadow>
        </w:rPr>
      </w:pPr>
      <w:r w:rsidRPr="00A9675F">
        <w:rPr>
          <w:bCs/>
          <w:caps/>
          <w14:shadow w14:blurRad="50800" w14:dist="38100" w14:dir="2700000" w14:sx="100000" w14:sy="100000" w14:kx="0" w14:ky="0" w14:algn="tl">
            <w14:srgbClr w14:val="000000">
              <w14:alpha w14:val="60000"/>
            </w14:srgbClr>
          </w14:shadow>
        </w:rPr>
        <w:t>БОЛОТНИНСКОГО РАЙОНА НОВОСИБИРСКОЙ ОБЛАСТИ</w:t>
      </w:r>
    </w:p>
    <w:p w14:paraId="3F941CB7" w14:textId="77777777" w:rsidR="00A9675F" w:rsidRPr="00A9675F" w:rsidRDefault="00A9675F" w:rsidP="00A9675F">
      <w:pPr>
        <w:jc w:val="center"/>
      </w:pPr>
    </w:p>
    <w:p w14:paraId="301E81AE" w14:textId="77777777" w:rsidR="00A9675F" w:rsidRPr="00A9675F" w:rsidRDefault="00A9675F" w:rsidP="00A9675F">
      <w:pPr>
        <w:spacing w:after="200"/>
        <w:jc w:val="center"/>
      </w:pPr>
      <w:r w:rsidRPr="00A9675F">
        <w:t>ПОСТАНОВЛЕНИЕ</w:t>
      </w:r>
    </w:p>
    <w:p w14:paraId="1D61CAF4" w14:textId="77777777" w:rsidR="00A9675F" w:rsidRPr="00A9675F" w:rsidRDefault="00A9675F" w:rsidP="00A9675F">
      <w:pPr>
        <w:spacing w:after="200"/>
      </w:pPr>
      <w:r w:rsidRPr="00A9675F">
        <w:t xml:space="preserve">      От 03.08.2021г.                                                                                 № 52</w:t>
      </w:r>
    </w:p>
    <w:p w14:paraId="4BB3A4D8" w14:textId="77777777" w:rsidR="00A9675F" w:rsidRPr="00A9675F" w:rsidRDefault="00A9675F" w:rsidP="00A9675F">
      <w:pPr>
        <w:spacing w:before="100" w:beforeAutospacing="1"/>
        <w:jc w:val="center"/>
      </w:pPr>
      <w:r w:rsidRPr="00A9675F">
        <w:t xml:space="preserve">О внесении изменений в Постановление администрации </w:t>
      </w:r>
      <w:proofErr w:type="spellStart"/>
      <w:r w:rsidRPr="00A9675F">
        <w:t>Ачинского</w:t>
      </w:r>
      <w:proofErr w:type="spellEnd"/>
      <w:r w:rsidRPr="00A9675F">
        <w:t xml:space="preserve"> сельсовета </w:t>
      </w:r>
      <w:proofErr w:type="spellStart"/>
      <w:r w:rsidRPr="00A9675F">
        <w:t>Болотнинского</w:t>
      </w:r>
      <w:proofErr w:type="spellEnd"/>
      <w:r w:rsidRPr="00A9675F">
        <w:t xml:space="preserve"> района Новосибирской области от 31.07.2020 № 68 «Об утверждении Административного регламента по предоставлению </w:t>
      </w:r>
      <w:proofErr w:type="gramStart"/>
      <w:r w:rsidRPr="00A9675F">
        <w:t>муниципальной  услуги</w:t>
      </w:r>
      <w:proofErr w:type="gramEnd"/>
      <w:r w:rsidRPr="00A9675F">
        <w:t xml:space="preserve"> </w:t>
      </w:r>
      <w:r w:rsidRPr="00A9675F">
        <w:lastRenderedPageBreak/>
        <w:t>«Предоставление земельных участков, для  собственных нужд садоводческого, огороднического некоммерческого объединения граждан»</w:t>
      </w:r>
    </w:p>
    <w:p w14:paraId="45C7C0C5" w14:textId="77777777" w:rsidR="00A9675F" w:rsidRPr="00A9675F" w:rsidRDefault="00A9675F" w:rsidP="00A9675F">
      <w:pPr>
        <w:spacing w:before="100" w:beforeAutospacing="1"/>
        <w:jc w:val="center"/>
      </w:pPr>
    </w:p>
    <w:p w14:paraId="1B3B184A" w14:textId="77777777" w:rsidR="00A9675F" w:rsidRPr="00A9675F" w:rsidRDefault="00A9675F" w:rsidP="00A9675F">
      <w:pPr>
        <w:contextualSpacing/>
        <w:jc w:val="both"/>
      </w:pPr>
      <w:r w:rsidRPr="00A9675F">
        <w:t xml:space="preserve">       В связи с приведением </w:t>
      </w:r>
      <w:proofErr w:type="gramStart"/>
      <w:r w:rsidRPr="00A9675F">
        <w:t>муниципального  правового</w:t>
      </w:r>
      <w:proofErr w:type="gramEnd"/>
      <w:r w:rsidRPr="00A9675F">
        <w:t xml:space="preserve"> акта администрации </w:t>
      </w:r>
      <w:proofErr w:type="spellStart"/>
      <w:r w:rsidRPr="00A9675F">
        <w:t>Ачинского</w:t>
      </w:r>
      <w:proofErr w:type="spellEnd"/>
      <w:r w:rsidRPr="00A9675F">
        <w:t xml:space="preserve"> сельсовета в соответствие с действующим федеральным законодательством,</w:t>
      </w:r>
    </w:p>
    <w:p w14:paraId="451F96BD" w14:textId="77777777" w:rsidR="00A9675F" w:rsidRPr="00A9675F" w:rsidRDefault="00A9675F" w:rsidP="00A9675F">
      <w:pPr>
        <w:contextualSpacing/>
        <w:jc w:val="both"/>
      </w:pPr>
      <w:r w:rsidRPr="00A9675F">
        <w:t xml:space="preserve"> п о с т а н о в л я е т:</w:t>
      </w:r>
    </w:p>
    <w:p w14:paraId="67E6B1EA" w14:textId="77777777" w:rsidR="00A9675F" w:rsidRPr="00A9675F" w:rsidRDefault="00A9675F" w:rsidP="00A9675F">
      <w:pPr>
        <w:jc w:val="both"/>
      </w:pPr>
      <w:r w:rsidRPr="00A9675F">
        <w:t xml:space="preserve">1.В пункте 2.13 административного регламента, устанавливающий перечень оснований для отказа в предоставлении </w:t>
      </w:r>
      <w:proofErr w:type="gramStart"/>
      <w:r w:rsidRPr="00A9675F">
        <w:t>муниципальной  услуги</w:t>
      </w:r>
      <w:proofErr w:type="gramEnd"/>
      <w:r w:rsidRPr="00A9675F">
        <w:t xml:space="preserve">,  подпункт 3.1  </w:t>
      </w:r>
    </w:p>
    <w:p w14:paraId="1844555F" w14:textId="77777777" w:rsidR="00A9675F" w:rsidRPr="00A9675F" w:rsidRDefault="00A9675F" w:rsidP="00A9675F">
      <w:pPr>
        <w:jc w:val="both"/>
      </w:pPr>
      <w:r w:rsidRPr="00A9675F">
        <w:t xml:space="preserve">«3.1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 -  исключить. </w:t>
      </w:r>
    </w:p>
    <w:p w14:paraId="108BDE8D" w14:textId="77777777" w:rsidR="00A9675F" w:rsidRPr="00A9675F" w:rsidRDefault="00A9675F" w:rsidP="00A9675F">
      <w:pPr>
        <w:jc w:val="both"/>
      </w:pPr>
      <w:r w:rsidRPr="00A9675F">
        <w:t xml:space="preserve">2.Настоящее </w:t>
      </w:r>
      <w:proofErr w:type="gramStart"/>
      <w:r w:rsidRPr="00A9675F">
        <w:t>постановление  вступает</w:t>
      </w:r>
      <w:proofErr w:type="gramEnd"/>
      <w:r w:rsidRPr="00A9675F">
        <w:t xml:space="preserve"> в силу со дня его подписания и подлежит опубликованию в Официальном Вестнике </w:t>
      </w:r>
      <w:proofErr w:type="spellStart"/>
      <w:r w:rsidRPr="00A9675F">
        <w:t>Ачинского</w:t>
      </w:r>
      <w:proofErr w:type="spellEnd"/>
      <w:r w:rsidRPr="00A9675F">
        <w:t xml:space="preserve"> сельсовета  и размещению на официальном сайте администрации </w:t>
      </w:r>
      <w:proofErr w:type="spellStart"/>
      <w:r w:rsidRPr="00A9675F">
        <w:t>Ачинского</w:t>
      </w:r>
      <w:proofErr w:type="spellEnd"/>
      <w:r w:rsidRPr="00A9675F">
        <w:t xml:space="preserve"> сельсовета </w:t>
      </w:r>
      <w:proofErr w:type="spellStart"/>
      <w:r w:rsidRPr="00A9675F">
        <w:t>Болотнинского</w:t>
      </w:r>
      <w:proofErr w:type="spellEnd"/>
      <w:r w:rsidRPr="00A9675F">
        <w:t xml:space="preserve"> района Новосибирской области</w:t>
      </w:r>
      <w:r w:rsidRPr="00A9675F">
        <w:rPr>
          <w:color w:val="000000"/>
        </w:rPr>
        <w:t>.</w:t>
      </w:r>
      <w:r w:rsidRPr="00A9675F">
        <w:t xml:space="preserve">                                                                     </w:t>
      </w:r>
    </w:p>
    <w:p w14:paraId="60E5942C" w14:textId="77777777" w:rsidR="00A9675F" w:rsidRPr="00A9675F" w:rsidRDefault="00A9675F" w:rsidP="00A9675F">
      <w:pPr>
        <w:jc w:val="both"/>
        <w:rPr>
          <w:color w:val="000000"/>
        </w:rPr>
      </w:pPr>
      <w:r w:rsidRPr="00A9675F">
        <w:t>3</w:t>
      </w:r>
      <w:r w:rsidRPr="00A9675F">
        <w:rPr>
          <w:color w:val="000000"/>
        </w:rPr>
        <w:t>. Контроль за исполнением постановления оставляю за собой.</w:t>
      </w:r>
    </w:p>
    <w:p w14:paraId="55A9AD3E" w14:textId="77777777" w:rsidR="00A9675F" w:rsidRPr="00A9675F" w:rsidRDefault="00A9675F" w:rsidP="00A9675F">
      <w:pPr>
        <w:jc w:val="both"/>
      </w:pPr>
    </w:p>
    <w:p w14:paraId="6967FE09" w14:textId="77777777" w:rsidR="00A9675F" w:rsidRPr="00A9675F" w:rsidRDefault="00A9675F" w:rsidP="00A9675F">
      <w:pPr>
        <w:rPr>
          <w:snapToGrid w:val="0"/>
        </w:rPr>
      </w:pPr>
      <w:r w:rsidRPr="00A9675F">
        <w:t xml:space="preserve">Глава </w:t>
      </w:r>
      <w:proofErr w:type="spellStart"/>
      <w:r w:rsidRPr="00A9675F">
        <w:t>Ачинского</w:t>
      </w:r>
      <w:proofErr w:type="spellEnd"/>
      <w:r w:rsidRPr="00A9675F">
        <w:t xml:space="preserve"> сельсовета                                                    </w:t>
      </w:r>
      <w:r w:rsidRPr="00A9675F">
        <w:rPr>
          <w:snapToGrid w:val="0"/>
        </w:rPr>
        <w:t xml:space="preserve">              </w:t>
      </w:r>
    </w:p>
    <w:p w14:paraId="328C7DD5" w14:textId="77777777" w:rsidR="00E34A51" w:rsidRDefault="00A9675F" w:rsidP="00A9675F">
      <w:pPr>
        <w:tabs>
          <w:tab w:val="left" w:pos="900"/>
        </w:tabs>
      </w:pPr>
      <w:proofErr w:type="spellStart"/>
      <w:r w:rsidRPr="00E24DB4">
        <w:t>Болотнинского</w:t>
      </w:r>
      <w:proofErr w:type="spellEnd"/>
      <w:r w:rsidRPr="00E24DB4">
        <w:t xml:space="preserve"> района</w:t>
      </w:r>
      <w:r w:rsidRPr="00E24DB4">
        <w:rPr>
          <w:snapToGrid w:val="0"/>
        </w:rPr>
        <w:t xml:space="preserve">                                                                                                           </w:t>
      </w:r>
      <w:r w:rsidRPr="00E24DB4">
        <w:t xml:space="preserve">Новосибирской области                                                    А.В. </w:t>
      </w:r>
      <w:proofErr w:type="spellStart"/>
      <w:r w:rsidRPr="00E24DB4">
        <w:t>Туралин</w:t>
      </w:r>
      <w:proofErr w:type="spellEnd"/>
      <w:r w:rsidRPr="00E24DB4">
        <w:t xml:space="preserve">   </w:t>
      </w:r>
    </w:p>
    <w:p w14:paraId="6E8D2BAA" w14:textId="2CDCED68" w:rsidR="00E24DB4" w:rsidRPr="00E24DB4" w:rsidRDefault="00A9675F" w:rsidP="00A9675F">
      <w:pPr>
        <w:tabs>
          <w:tab w:val="left" w:pos="900"/>
        </w:tabs>
      </w:pPr>
      <w:r w:rsidRPr="00E24DB4">
        <w:t xml:space="preserve">   </w:t>
      </w:r>
    </w:p>
    <w:p w14:paraId="689FF0BB" w14:textId="77777777" w:rsidR="00E24DB4" w:rsidRPr="00E24DB4" w:rsidRDefault="00A9675F" w:rsidP="00E24DB4">
      <w:pPr>
        <w:jc w:val="center"/>
        <w:rPr>
          <w:bCs/>
          <w:caps/>
          <w14:shadow w14:blurRad="50800" w14:dist="38100" w14:dir="2700000" w14:sx="100000" w14:sy="100000" w14:kx="0" w14:ky="0" w14:algn="tl">
            <w14:srgbClr w14:val="000000">
              <w14:alpha w14:val="60000"/>
            </w14:srgbClr>
          </w14:shadow>
        </w:rPr>
      </w:pPr>
      <w:r w:rsidRPr="00E24DB4">
        <w:t xml:space="preserve">        </w:t>
      </w:r>
      <w:r w:rsidR="00E24DB4" w:rsidRPr="00E24DB4">
        <w:rPr>
          <w:bCs/>
          <w:caps/>
          <w14:shadow w14:blurRad="50800" w14:dist="38100" w14:dir="2700000" w14:sx="100000" w14:sy="100000" w14:kx="0" w14:ky="0" w14:algn="tl">
            <w14:srgbClr w14:val="000000">
              <w14:alpha w14:val="60000"/>
            </w14:srgbClr>
          </w14:shadow>
        </w:rPr>
        <w:t xml:space="preserve">АДМИНИСТРАЦИЯ </w:t>
      </w:r>
    </w:p>
    <w:p w14:paraId="5AE31311" w14:textId="77777777" w:rsidR="00E24DB4" w:rsidRPr="00E24DB4" w:rsidRDefault="00E24DB4" w:rsidP="00E24DB4">
      <w:pPr>
        <w:jc w:val="center"/>
        <w:rPr>
          <w:bCs/>
          <w:caps/>
          <w14:shadow w14:blurRad="50800" w14:dist="38100" w14:dir="2700000" w14:sx="100000" w14:sy="100000" w14:kx="0" w14:ky="0" w14:algn="tl">
            <w14:srgbClr w14:val="000000">
              <w14:alpha w14:val="60000"/>
            </w14:srgbClr>
          </w14:shadow>
        </w:rPr>
      </w:pPr>
      <w:r w:rsidRPr="00E24DB4">
        <w:rPr>
          <w:bCs/>
          <w:caps/>
          <w14:shadow w14:blurRad="50800" w14:dist="38100" w14:dir="2700000" w14:sx="100000" w14:sy="100000" w14:kx="0" w14:ky="0" w14:algn="tl">
            <w14:srgbClr w14:val="000000">
              <w14:alpha w14:val="60000"/>
            </w14:srgbClr>
          </w14:shadow>
        </w:rPr>
        <w:t>АЧИНСКОГО СЕЛЬСОВЕТА</w:t>
      </w:r>
    </w:p>
    <w:p w14:paraId="545F6AE9" w14:textId="77777777" w:rsidR="00E24DB4" w:rsidRPr="00E24DB4" w:rsidRDefault="00E24DB4" w:rsidP="00E24DB4">
      <w:pPr>
        <w:jc w:val="center"/>
        <w:rPr>
          <w:bCs/>
          <w:caps/>
          <w14:shadow w14:blurRad="50800" w14:dist="38100" w14:dir="2700000" w14:sx="100000" w14:sy="100000" w14:kx="0" w14:ky="0" w14:algn="tl">
            <w14:srgbClr w14:val="000000">
              <w14:alpha w14:val="60000"/>
            </w14:srgbClr>
          </w14:shadow>
        </w:rPr>
      </w:pPr>
      <w:r w:rsidRPr="00E24DB4">
        <w:rPr>
          <w:bCs/>
          <w:caps/>
          <w14:shadow w14:blurRad="50800" w14:dist="38100" w14:dir="2700000" w14:sx="100000" w14:sy="100000" w14:kx="0" w14:ky="0" w14:algn="tl">
            <w14:srgbClr w14:val="000000">
              <w14:alpha w14:val="60000"/>
            </w14:srgbClr>
          </w14:shadow>
        </w:rPr>
        <w:t>БОЛОТНИНСКОГО РАЙОНА НОВОСИБИРСКОЙ ОБЛАСТИ</w:t>
      </w:r>
    </w:p>
    <w:p w14:paraId="6B955086" w14:textId="77777777" w:rsidR="00E24DB4" w:rsidRPr="00E24DB4" w:rsidRDefault="00E24DB4" w:rsidP="00E24DB4">
      <w:pPr>
        <w:jc w:val="center"/>
      </w:pPr>
    </w:p>
    <w:p w14:paraId="5A3F0363" w14:textId="77777777" w:rsidR="00E24DB4" w:rsidRPr="00E24DB4" w:rsidRDefault="00E24DB4" w:rsidP="00E24DB4">
      <w:pPr>
        <w:spacing w:after="200"/>
        <w:jc w:val="center"/>
      </w:pPr>
      <w:r w:rsidRPr="00E24DB4">
        <w:t>ПОСТАНОВЛЕНИЕ</w:t>
      </w:r>
    </w:p>
    <w:p w14:paraId="3E71DD95" w14:textId="77777777" w:rsidR="00E24DB4" w:rsidRPr="00E24DB4" w:rsidRDefault="00E24DB4" w:rsidP="00E24DB4">
      <w:pPr>
        <w:spacing w:after="200"/>
      </w:pPr>
      <w:r w:rsidRPr="00E24DB4">
        <w:t xml:space="preserve">      От 03.08.2021г.                                                                                 № 53</w:t>
      </w:r>
    </w:p>
    <w:p w14:paraId="2A3F7961" w14:textId="5F5791AD" w:rsidR="00E24DB4" w:rsidRDefault="00E24DB4" w:rsidP="00E34A51">
      <w:pPr>
        <w:spacing w:before="100" w:beforeAutospacing="1"/>
        <w:jc w:val="center"/>
      </w:pPr>
      <w:bookmarkStart w:id="3" w:name="_Hlk80788138"/>
      <w:r w:rsidRPr="00E24DB4">
        <w:t xml:space="preserve">О внесении изменений в Постановление администрации </w:t>
      </w:r>
      <w:proofErr w:type="spellStart"/>
      <w:r w:rsidRPr="00E24DB4">
        <w:t>Ачинского</w:t>
      </w:r>
      <w:proofErr w:type="spellEnd"/>
      <w:r w:rsidRPr="00E24DB4">
        <w:t xml:space="preserve"> сельсовета </w:t>
      </w:r>
      <w:proofErr w:type="spellStart"/>
      <w:r w:rsidRPr="00E24DB4">
        <w:t>Болотнинского</w:t>
      </w:r>
      <w:proofErr w:type="spellEnd"/>
      <w:r w:rsidRPr="00E24DB4">
        <w:t xml:space="preserve"> района Новосибирской области от 03.09.2019 № 52 «Об утверждении Административного регламента по предоставлению </w:t>
      </w:r>
      <w:proofErr w:type="gramStart"/>
      <w:r w:rsidRPr="00E24DB4">
        <w:t>муниципальной  услуги</w:t>
      </w:r>
      <w:proofErr w:type="gramEnd"/>
      <w:r w:rsidRPr="00E24DB4">
        <w:t xml:space="preserve"> «</w:t>
      </w:r>
      <w:r w:rsidRPr="00E24DB4">
        <w:rPr>
          <w:lang w:eastAsia="en-US" w:bidi="en-US"/>
        </w:rPr>
        <w:t>По предоставлению земельных участков, на которых расположены здания и сооружения</w:t>
      </w:r>
      <w:r w:rsidRPr="00E24DB4">
        <w:t>»</w:t>
      </w:r>
      <w:bookmarkEnd w:id="3"/>
    </w:p>
    <w:p w14:paraId="3D7C7988" w14:textId="77777777" w:rsidR="00E34A51" w:rsidRPr="00E24DB4" w:rsidRDefault="00E34A51" w:rsidP="00E34A51">
      <w:pPr>
        <w:spacing w:before="100" w:beforeAutospacing="1"/>
        <w:jc w:val="center"/>
      </w:pPr>
    </w:p>
    <w:p w14:paraId="60204B43" w14:textId="77777777" w:rsidR="00E24DB4" w:rsidRPr="00E24DB4" w:rsidRDefault="00E24DB4" w:rsidP="00E24DB4">
      <w:pPr>
        <w:contextualSpacing/>
        <w:jc w:val="both"/>
      </w:pPr>
      <w:r w:rsidRPr="00E24DB4">
        <w:t xml:space="preserve">       В связи с приведением </w:t>
      </w:r>
      <w:proofErr w:type="gramStart"/>
      <w:r w:rsidRPr="00E24DB4">
        <w:t>муниципального  правового</w:t>
      </w:r>
      <w:proofErr w:type="gramEnd"/>
      <w:r w:rsidRPr="00E24DB4">
        <w:t xml:space="preserve"> акта администрации </w:t>
      </w:r>
      <w:proofErr w:type="spellStart"/>
      <w:r w:rsidRPr="00E24DB4">
        <w:t>Ачинского</w:t>
      </w:r>
      <w:proofErr w:type="spellEnd"/>
      <w:r w:rsidRPr="00E24DB4">
        <w:t xml:space="preserve"> сельсовета в соответствие с действующим федеральным законодательством,</w:t>
      </w:r>
    </w:p>
    <w:p w14:paraId="51F43F0D" w14:textId="77777777" w:rsidR="00E24DB4" w:rsidRPr="00E24DB4" w:rsidRDefault="00E24DB4" w:rsidP="00E24DB4">
      <w:pPr>
        <w:contextualSpacing/>
        <w:jc w:val="both"/>
      </w:pPr>
      <w:r w:rsidRPr="00E24DB4">
        <w:t xml:space="preserve"> п о с т а н о в л я е т:</w:t>
      </w:r>
    </w:p>
    <w:p w14:paraId="2223BD47" w14:textId="77777777" w:rsidR="00E24DB4" w:rsidRPr="00E24DB4" w:rsidRDefault="00E24DB4" w:rsidP="00E24DB4">
      <w:pPr>
        <w:jc w:val="both"/>
      </w:pPr>
      <w:r w:rsidRPr="00E24DB4">
        <w:t xml:space="preserve">1.В пункте 2.12 административного регламента, устанавливающий перечень оснований для отказа в предоставлении </w:t>
      </w:r>
      <w:proofErr w:type="gramStart"/>
      <w:r w:rsidRPr="00E24DB4">
        <w:t>муниципальной  услуги</w:t>
      </w:r>
      <w:proofErr w:type="gramEnd"/>
      <w:r w:rsidRPr="00E24DB4">
        <w:t xml:space="preserve">,  подпункт 3.1  </w:t>
      </w:r>
    </w:p>
    <w:p w14:paraId="50210151" w14:textId="77777777" w:rsidR="00E24DB4" w:rsidRPr="00E24DB4" w:rsidRDefault="00E24DB4" w:rsidP="00E24DB4">
      <w:pPr>
        <w:jc w:val="both"/>
      </w:pPr>
      <w:r w:rsidRPr="00E24DB4">
        <w:t xml:space="preserve">«3.1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 -  исключить: </w:t>
      </w:r>
    </w:p>
    <w:p w14:paraId="1D3C66EE" w14:textId="77777777" w:rsidR="00E24DB4" w:rsidRPr="00E24DB4" w:rsidRDefault="00E24DB4" w:rsidP="00E24DB4">
      <w:pPr>
        <w:jc w:val="both"/>
      </w:pPr>
      <w:r w:rsidRPr="00E24DB4">
        <w:t xml:space="preserve">2.Настоящее </w:t>
      </w:r>
      <w:proofErr w:type="gramStart"/>
      <w:r w:rsidRPr="00E24DB4">
        <w:t>постановление  вступает</w:t>
      </w:r>
      <w:proofErr w:type="gramEnd"/>
      <w:r w:rsidRPr="00E24DB4">
        <w:t xml:space="preserve"> в силу со дня его подписания и подлежит опубликованию в Официальном Вестнике </w:t>
      </w:r>
      <w:proofErr w:type="spellStart"/>
      <w:r w:rsidRPr="00E24DB4">
        <w:t>Ачинского</w:t>
      </w:r>
      <w:proofErr w:type="spellEnd"/>
      <w:r w:rsidRPr="00E24DB4">
        <w:t xml:space="preserve"> сельсовета  и размещению на официальном сайте администрации </w:t>
      </w:r>
      <w:proofErr w:type="spellStart"/>
      <w:r w:rsidRPr="00E24DB4">
        <w:t>Ачинского</w:t>
      </w:r>
      <w:proofErr w:type="spellEnd"/>
      <w:r w:rsidRPr="00E24DB4">
        <w:t xml:space="preserve"> сельсовета </w:t>
      </w:r>
      <w:proofErr w:type="spellStart"/>
      <w:r w:rsidRPr="00E24DB4">
        <w:t>Болотнинского</w:t>
      </w:r>
      <w:proofErr w:type="spellEnd"/>
      <w:r w:rsidRPr="00E24DB4">
        <w:t xml:space="preserve"> района Новосибирской области</w:t>
      </w:r>
      <w:r w:rsidRPr="00E24DB4">
        <w:rPr>
          <w:color w:val="000000"/>
        </w:rPr>
        <w:t>.</w:t>
      </w:r>
      <w:r w:rsidRPr="00E24DB4">
        <w:t xml:space="preserve">                                                                     </w:t>
      </w:r>
    </w:p>
    <w:p w14:paraId="31457E85" w14:textId="77777777" w:rsidR="00E24DB4" w:rsidRPr="00E24DB4" w:rsidRDefault="00E24DB4" w:rsidP="00E24DB4">
      <w:pPr>
        <w:jc w:val="both"/>
        <w:rPr>
          <w:color w:val="000000"/>
        </w:rPr>
      </w:pPr>
      <w:r w:rsidRPr="00E24DB4">
        <w:lastRenderedPageBreak/>
        <w:t>3</w:t>
      </w:r>
      <w:r w:rsidRPr="00E24DB4">
        <w:rPr>
          <w:color w:val="000000"/>
        </w:rPr>
        <w:t>. Контроль за исполнением постановления оставляю за собой.</w:t>
      </w:r>
    </w:p>
    <w:p w14:paraId="524D1132" w14:textId="77777777" w:rsidR="00E24DB4" w:rsidRPr="00E24DB4" w:rsidRDefault="00E24DB4" w:rsidP="00E24DB4">
      <w:pPr>
        <w:jc w:val="both"/>
      </w:pPr>
    </w:p>
    <w:p w14:paraId="71998992" w14:textId="77777777" w:rsidR="00E24DB4" w:rsidRPr="00E24DB4" w:rsidRDefault="00E24DB4" w:rsidP="00E24DB4">
      <w:pPr>
        <w:rPr>
          <w:snapToGrid w:val="0"/>
        </w:rPr>
      </w:pPr>
      <w:r w:rsidRPr="00E24DB4">
        <w:t xml:space="preserve">Глава </w:t>
      </w:r>
      <w:proofErr w:type="spellStart"/>
      <w:r w:rsidRPr="00E24DB4">
        <w:t>Ачинского</w:t>
      </w:r>
      <w:proofErr w:type="spellEnd"/>
      <w:r w:rsidRPr="00E24DB4">
        <w:t xml:space="preserve"> сельсовета                                                    </w:t>
      </w:r>
      <w:r w:rsidRPr="00E24DB4">
        <w:rPr>
          <w:snapToGrid w:val="0"/>
        </w:rPr>
        <w:t xml:space="preserve">              </w:t>
      </w:r>
    </w:p>
    <w:p w14:paraId="2A3FA126" w14:textId="77777777" w:rsidR="00E24DB4" w:rsidRPr="00E24DB4" w:rsidRDefault="00E24DB4" w:rsidP="00E24DB4">
      <w:pPr>
        <w:spacing w:after="200" w:line="276" w:lineRule="auto"/>
        <w:rPr>
          <w:rFonts w:ascii="Calibri" w:eastAsia="Calibri" w:hAnsi="Calibri"/>
          <w:lang w:eastAsia="en-US"/>
        </w:rPr>
      </w:pPr>
      <w:proofErr w:type="spellStart"/>
      <w:r w:rsidRPr="00E24DB4">
        <w:t>Болотнинского</w:t>
      </w:r>
      <w:proofErr w:type="spellEnd"/>
      <w:r w:rsidRPr="00E24DB4">
        <w:t xml:space="preserve"> района</w:t>
      </w:r>
      <w:r w:rsidRPr="00E24DB4">
        <w:rPr>
          <w:snapToGrid w:val="0"/>
        </w:rPr>
        <w:t xml:space="preserve">                                                                                                           </w:t>
      </w:r>
      <w:r w:rsidRPr="00E24DB4">
        <w:t xml:space="preserve">Новосибирской области                                                    А.В. </w:t>
      </w:r>
      <w:proofErr w:type="spellStart"/>
      <w:r w:rsidRPr="00E24DB4">
        <w:t>Туралин</w:t>
      </w:r>
      <w:proofErr w:type="spellEnd"/>
      <w:r w:rsidRPr="00E24DB4">
        <w:t xml:space="preserve">            </w:t>
      </w:r>
    </w:p>
    <w:p w14:paraId="3B083C8C" w14:textId="77777777" w:rsidR="00E24DB4" w:rsidRPr="00E24DB4" w:rsidRDefault="00E24DB4" w:rsidP="00E24DB4">
      <w:pPr>
        <w:jc w:val="center"/>
        <w:rPr>
          <w:b/>
        </w:rPr>
      </w:pPr>
      <w:r w:rsidRPr="00E24DB4">
        <w:rPr>
          <w:b/>
        </w:rPr>
        <w:t xml:space="preserve">АДМИНИСТРАЦИЯ </w:t>
      </w:r>
      <w:proofErr w:type="gramStart"/>
      <w:r w:rsidRPr="00E24DB4">
        <w:rPr>
          <w:b/>
        </w:rPr>
        <w:t>АЧИНСКОГО  СЕЛЬСОВЕТА</w:t>
      </w:r>
      <w:proofErr w:type="gramEnd"/>
    </w:p>
    <w:p w14:paraId="4607A0A0" w14:textId="77777777" w:rsidR="00E24DB4" w:rsidRPr="00E24DB4" w:rsidRDefault="00E24DB4" w:rsidP="00E24DB4">
      <w:pPr>
        <w:jc w:val="center"/>
        <w:rPr>
          <w:b/>
        </w:rPr>
      </w:pPr>
      <w:r w:rsidRPr="00E24DB4">
        <w:rPr>
          <w:b/>
        </w:rPr>
        <w:t>БОЛОТНИНСКИЙ РАЙОН НОВОСИБИРСКОЙ ОБЛАСТИ</w:t>
      </w:r>
    </w:p>
    <w:p w14:paraId="2DA9E4D4" w14:textId="77777777" w:rsidR="00E24DB4" w:rsidRPr="00E24DB4" w:rsidRDefault="00E24DB4" w:rsidP="00E24DB4">
      <w:pPr>
        <w:jc w:val="center"/>
        <w:rPr>
          <w:b/>
        </w:rPr>
      </w:pPr>
    </w:p>
    <w:p w14:paraId="69BC7686" w14:textId="77777777" w:rsidR="00E24DB4" w:rsidRPr="00E24DB4" w:rsidRDefault="00E24DB4" w:rsidP="00E24DB4">
      <w:pPr>
        <w:jc w:val="center"/>
        <w:rPr>
          <w:b/>
        </w:rPr>
      </w:pPr>
    </w:p>
    <w:p w14:paraId="7E1BE6E4" w14:textId="77777777" w:rsidR="00E24DB4" w:rsidRPr="00E24DB4" w:rsidRDefault="00E24DB4" w:rsidP="00E24DB4">
      <w:pPr>
        <w:jc w:val="center"/>
        <w:rPr>
          <w:b/>
        </w:rPr>
      </w:pPr>
      <w:r w:rsidRPr="00E24DB4">
        <w:rPr>
          <w:b/>
        </w:rPr>
        <w:t>П О С Т А Н О В Л Е Н И Е</w:t>
      </w:r>
    </w:p>
    <w:p w14:paraId="0F75AE78" w14:textId="77777777" w:rsidR="00E24DB4" w:rsidRPr="00E24DB4" w:rsidRDefault="00E24DB4" w:rsidP="00E24DB4">
      <w:pPr>
        <w:rPr>
          <w:b/>
        </w:rPr>
      </w:pPr>
    </w:p>
    <w:tbl>
      <w:tblPr>
        <w:tblW w:w="0" w:type="auto"/>
        <w:tblInd w:w="108" w:type="dxa"/>
        <w:tblLook w:val="01E0" w:firstRow="1" w:lastRow="1" w:firstColumn="1" w:lastColumn="1" w:noHBand="0" w:noVBand="0"/>
      </w:tblPr>
      <w:tblGrid>
        <w:gridCol w:w="4641"/>
        <w:gridCol w:w="4606"/>
      </w:tblGrid>
      <w:tr w:rsidR="00E24DB4" w:rsidRPr="00E24DB4" w14:paraId="61E4979B" w14:textId="77777777" w:rsidTr="00E24DB4">
        <w:tc>
          <w:tcPr>
            <w:tcW w:w="4738" w:type="dxa"/>
            <w:hideMark/>
          </w:tcPr>
          <w:p w14:paraId="30B2EBF7" w14:textId="77777777" w:rsidR="00E24DB4" w:rsidRPr="00E24DB4" w:rsidRDefault="00E24DB4">
            <w:pPr>
              <w:ind w:left="720"/>
              <w:contextualSpacing/>
              <w:jc w:val="both"/>
              <w:rPr>
                <w:rFonts w:ascii="Calibri" w:hAnsi="Calibri"/>
                <w:lang w:eastAsia="en-US"/>
              </w:rPr>
            </w:pPr>
            <w:r w:rsidRPr="00E24DB4">
              <w:t xml:space="preserve">16.08.2021                 </w:t>
            </w:r>
          </w:p>
        </w:tc>
        <w:tc>
          <w:tcPr>
            <w:tcW w:w="4725" w:type="dxa"/>
            <w:hideMark/>
          </w:tcPr>
          <w:p w14:paraId="5B132950" w14:textId="77777777" w:rsidR="00E24DB4" w:rsidRPr="00E24DB4" w:rsidRDefault="00E24DB4">
            <w:pPr>
              <w:pStyle w:val="msonormalcxspmiddlecxspmiddle"/>
              <w:ind w:left="720"/>
              <w:contextualSpacing/>
              <w:jc w:val="both"/>
              <w:rPr>
                <w:lang w:eastAsia="en-US"/>
              </w:rPr>
            </w:pPr>
            <w:r w:rsidRPr="00E24DB4">
              <w:rPr>
                <w:lang w:eastAsia="en-US"/>
              </w:rPr>
              <w:t xml:space="preserve">                               №55</w:t>
            </w:r>
          </w:p>
          <w:p w14:paraId="0924BFF4" w14:textId="77777777" w:rsidR="00E24DB4" w:rsidRPr="00E24DB4" w:rsidRDefault="00E24DB4">
            <w:pPr>
              <w:pStyle w:val="msonormalcxspmiddle"/>
              <w:ind w:left="720"/>
              <w:contextualSpacing/>
              <w:jc w:val="both"/>
              <w:rPr>
                <w:lang w:eastAsia="en-US"/>
              </w:rPr>
            </w:pPr>
            <w:r w:rsidRPr="00E24DB4">
              <w:t xml:space="preserve">                                                         </w:t>
            </w:r>
          </w:p>
        </w:tc>
      </w:tr>
    </w:tbl>
    <w:p w14:paraId="5D391536" w14:textId="5772ECAC" w:rsidR="00E24DB4" w:rsidRPr="00E24DB4" w:rsidRDefault="00E24DB4" w:rsidP="00E34A51">
      <w:pPr>
        <w:jc w:val="center"/>
        <w:rPr>
          <w:b/>
        </w:rPr>
      </w:pPr>
      <w:bookmarkStart w:id="4" w:name="_Hlk80788396"/>
      <w:r w:rsidRPr="00E24DB4">
        <w:rPr>
          <w:b/>
        </w:rPr>
        <w:t xml:space="preserve">Об </w:t>
      </w:r>
      <w:proofErr w:type="gramStart"/>
      <w:r w:rsidRPr="00E24DB4">
        <w:rPr>
          <w:b/>
        </w:rPr>
        <w:t>утверждении  основных</w:t>
      </w:r>
      <w:proofErr w:type="gramEnd"/>
      <w:r w:rsidRPr="00E24DB4">
        <w:rPr>
          <w:b/>
        </w:rPr>
        <w:t xml:space="preserve"> направлений  бюджетной  и налоговой политики                                                                </w:t>
      </w:r>
      <w:proofErr w:type="spellStart"/>
      <w:r w:rsidRPr="00E24DB4">
        <w:rPr>
          <w:b/>
        </w:rPr>
        <w:t>Ачинского</w:t>
      </w:r>
      <w:proofErr w:type="spellEnd"/>
      <w:r w:rsidRPr="00E24DB4">
        <w:rPr>
          <w:b/>
        </w:rPr>
        <w:t xml:space="preserve"> сельсовета на 2022 и на            плановый</w:t>
      </w:r>
      <w:r w:rsidRPr="00E24DB4">
        <w:rPr>
          <w:b/>
        </w:rPr>
        <w:tab/>
        <w:t>период  2023 и 2024 годы.</w:t>
      </w:r>
    </w:p>
    <w:bookmarkEnd w:id="4"/>
    <w:p w14:paraId="71EFAACE" w14:textId="77777777" w:rsidR="00E24DB4" w:rsidRPr="00E24DB4" w:rsidRDefault="00E24DB4" w:rsidP="00E24DB4">
      <w:r w:rsidRPr="00E24DB4">
        <w:t xml:space="preserve">   </w:t>
      </w:r>
    </w:p>
    <w:p w14:paraId="12789A26" w14:textId="77777777" w:rsidR="00E24DB4" w:rsidRPr="00E24DB4" w:rsidRDefault="00E24DB4" w:rsidP="00E24DB4">
      <w:r w:rsidRPr="00E24DB4">
        <w:t xml:space="preserve">В соответствии с </w:t>
      </w:r>
      <w:proofErr w:type="gramStart"/>
      <w:r w:rsidRPr="00E24DB4">
        <w:t>Федеральным  законом</w:t>
      </w:r>
      <w:proofErr w:type="gramEnd"/>
      <w:r w:rsidRPr="00E24DB4">
        <w:t xml:space="preserve"> от 06.10.2013г. № 131-ФЗ « Об общих принципах организации  местного самоуправления в Российской Федерации» , Бюджетным Кодексом Российской Федерации, Уставом </w:t>
      </w:r>
      <w:proofErr w:type="spellStart"/>
      <w:r w:rsidRPr="00E24DB4">
        <w:t>Ачинского</w:t>
      </w:r>
      <w:proofErr w:type="spellEnd"/>
      <w:r w:rsidRPr="00E24DB4">
        <w:t xml:space="preserve"> сельсовета</w:t>
      </w:r>
    </w:p>
    <w:p w14:paraId="37BE5A47" w14:textId="77777777" w:rsidR="00E24DB4" w:rsidRPr="00E24DB4" w:rsidRDefault="00E24DB4" w:rsidP="00E24DB4"/>
    <w:p w14:paraId="1C9A31A8" w14:textId="77777777" w:rsidR="00E24DB4" w:rsidRPr="00E24DB4" w:rsidRDefault="00E24DB4" w:rsidP="00E24DB4">
      <w:pPr>
        <w:tabs>
          <w:tab w:val="left" w:pos="1290"/>
        </w:tabs>
        <w:rPr>
          <w:b/>
        </w:rPr>
      </w:pPr>
      <w:r w:rsidRPr="00E24DB4">
        <w:tab/>
      </w:r>
      <w:r w:rsidRPr="00E24DB4">
        <w:rPr>
          <w:b/>
        </w:rPr>
        <w:t xml:space="preserve">П О С Т А Н О В Л Я </w:t>
      </w:r>
      <w:proofErr w:type="gramStart"/>
      <w:r w:rsidRPr="00E24DB4">
        <w:rPr>
          <w:b/>
        </w:rPr>
        <w:t>ЕТ :</w:t>
      </w:r>
      <w:proofErr w:type="gramEnd"/>
    </w:p>
    <w:p w14:paraId="626FC808" w14:textId="77777777" w:rsidR="00E24DB4" w:rsidRPr="00E24DB4" w:rsidRDefault="00E24DB4" w:rsidP="00E24DB4">
      <w:r w:rsidRPr="00E24DB4">
        <w:t xml:space="preserve">     1. Утвердить </w:t>
      </w:r>
      <w:proofErr w:type="gramStart"/>
      <w:r w:rsidRPr="00E24DB4">
        <w:t>прилагаемые  основные</w:t>
      </w:r>
      <w:proofErr w:type="gramEnd"/>
      <w:r w:rsidRPr="00E24DB4">
        <w:t xml:space="preserve">  направления бюджетной и налоговой политики  </w:t>
      </w:r>
      <w:proofErr w:type="spellStart"/>
      <w:r w:rsidRPr="00E24DB4">
        <w:t>Ачинского</w:t>
      </w:r>
      <w:proofErr w:type="spellEnd"/>
      <w:r w:rsidRPr="00E24DB4">
        <w:t xml:space="preserve">  сельсовета, </w:t>
      </w:r>
      <w:proofErr w:type="spellStart"/>
      <w:r w:rsidRPr="00E24DB4">
        <w:t>Болотнинского</w:t>
      </w:r>
      <w:proofErr w:type="spellEnd"/>
      <w:r w:rsidRPr="00E24DB4">
        <w:t xml:space="preserve"> района, Новосибирской  области на 2022 и на плановый период 2023 и 2024 годы.</w:t>
      </w:r>
    </w:p>
    <w:p w14:paraId="7559B81D" w14:textId="77777777" w:rsidR="00E24DB4" w:rsidRPr="00E24DB4" w:rsidRDefault="00E24DB4" w:rsidP="00E24DB4">
      <w:r w:rsidRPr="00E24DB4">
        <w:t xml:space="preserve">      2. Опубликовать настоящее постановление в Официальном </w:t>
      </w:r>
      <w:proofErr w:type="gramStart"/>
      <w:r w:rsidRPr="00E24DB4">
        <w:t xml:space="preserve">Вестнике  </w:t>
      </w:r>
      <w:proofErr w:type="spellStart"/>
      <w:r w:rsidRPr="00E24DB4">
        <w:t>Ачинского</w:t>
      </w:r>
      <w:proofErr w:type="spellEnd"/>
      <w:proofErr w:type="gramEnd"/>
      <w:r w:rsidRPr="00E24DB4">
        <w:t xml:space="preserve"> сельсовета и разместить на официальном сайте  Администрации </w:t>
      </w:r>
      <w:proofErr w:type="spellStart"/>
      <w:r w:rsidRPr="00E24DB4">
        <w:t>Ачинского</w:t>
      </w:r>
      <w:proofErr w:type="spellEnd"/>
      <w:r w:rsidRPr="00E24DB4">
        <w:t xml:space="preserve"> сельсовета.</w:t>
      </w:r>
    </w:p>
    <w:p w14:paraId="2B9616FF" w14:textId="77777777" w:rsidR="00E24DB4" w:rsidRPr="00E24DB4" w:rsidRDefault="00E24DB4" w:rsidP="00E24DB4"/>
    <w:p w14:paraId="37FCF454" w14:textId="77777777" w:rsidR="00E24DB4" w:rsidRPr="00E24DB4" w:rsidRDefault="00E24DB4" w:rsidP="00E24DB4">
      <w:r w:rsidRPr="00E24DB4">
        <w:t xml:space="preserve">          </w:t>
      </w:r>
      <w:proofErr w:type="gramStart"/>
      <w:r w:rsidRPr="00E24DB4">
        <w:t xml:space="preserve">Глава  </w:t>
      </w:r>
      <w:proofErr w:type="spellStart"/>
      <w:r w:rsidRPr="00E24DB4">
        <w:t>Ачинского</w:t>
      </w:r>
      <w:proofErr w:type="spellEnd"/>
      <w:proofErr w:type="gramEnd"/>
      <w:r w:rsidRPr="00E24DB4">
        <w:t xml:space="preserve">  сельсовета</w:t>
      </w:r>
    </w:p>
    <w:p w14:paraId="7E35FD20" w14:textId="77777777" w:rsidR="00E24DB4" w:rsidRPr="00E24DB4" w:rsidRDefault="00E24DB4" w:rsidP="00E24DB4">
      <w:r w:rsidRPr="00E24DB4">
        <w:t xml:space="preserve">          </w:t>
      </w:r>
      <w:proofErr w:type="spellStart"/>
      <w:r w:rsidRPr="00E24DB4">
        <w:t>Болотнинского</w:t>
      </w:r>
      <w:proofErr w:type="spellEnd"/>
      <w:r w:rsidRPr="00E24DB4">
        <w:t xml:space="preserve"> района</w:t>
      </w:r>
    </w:p>
    <w:p w14:paraId="783CA0D1" w14:textId="77777777" w:rsidR="00E24DB4" w:rsidRPr="00E24DB4" w:rsidRDefault="00E24DB4" w:rsidP="00E24DB4">
      <w:r w:rsidRPr="00E24DB4">
        <w:t xml:space="preserve">          Новосибирской </w:t>
      </w:r>
      <w:proofErr w:type="gramStart"/>
      <w:r w:rsidRPr="00E24DB4">
        <w:t xml:space="preserve">области:   </w:t>
      </w:r>
      <w:proofErr w:type="gramEnd"/>
      <w:r w:rsidRPr="00E24DB4">
        <w:t xml:space="preserve">                                                 А.В. </w:t>
      </w:r>
      <w:proofErr w:type="spellStart"/>
      <w:r w:rsidRPr="00E24DB4">
        <w:t>Туралин</w:t>
      </w:r>
      <w:proofErr w:type="spellEnd"/>
    </w:p>
    <w:p w14:paraId="48F27D38" w14:textId="77777777" w:rsidR="00E24DB4" w:rsidRPr="00E24DB4" w:rsidRDefault="00E24DB4" w:rsidP="00E24DB4"/>
    <w:p w14:paraId="19BA9A99" w14:textId="77777777" w:rsidR="00E24DB4" w:rsidRPr="00E24DB4" w:rsidRDefault="00E24DB4" w:rsidP="00E24DB4"/>
    <w:p w14:paraId="26C99D7A" w14:textId="77777777" w:rsidR="00E24DB4" w:rsidRPr="00E24DB4" w:rsidRDefault="00E24DB4" w:rsidP="00E24DB4"/>
    <w:p w14:paraId="1FAB0626" w14:textId="77777777" w:rsidR="00E24DB4" w:rsidRPr="00E24DB4" w:rsidRDefault="00E24DB4" w:rsidP="00E24DB4">
      <w:pPr>
        <w:jc w:val="right"/>
      </w:pPr>
      <w:r w:rsidRPr="00E24DB4">
        <w:t>Утверждено</w:t>
      </w:r>
    </w:p>
    <w:p w14:paraId="7F179573" w14:textId="77777777" w:rsidR="00E24DB4" w:rsidRPr="00E24DB4" w:rsidRDefault="00E24DB4" w:rsidP="00E24DB4">
      <w:pPr>
        <w:jc w:val="right"/>
      </w:pPr>
      <w:proofErr w:type="gramStart"/>
      <w:r w:rsidRPr="00E24DB4">
        <w:t>Постановлением  администрации</w:t>
      </w:r>
      <w:proofErr w:type="gramEnd"/>
    </w:p>
    <w:p w14:paraId="46CD5F14" w14:textId="77777777" w:rsidR="00E24DB4" w:rsidRPr="00E24DB4" w:rsidRDefault="00E24DB4" w:rsidP="00E24DB4">
      <w:pPr>
        <w:jc w:val="right"/>
      </w:pPr>
      <w:proofErr w:type="spellStart"/>
      <w:r w:rsidRPr="00E24DB4">
        <w:t>Ачинского</w:t>
      </w:r>
      <w:proofErr w:type="spellEnd"/>
      <w:r w:rsidRPr="00E24DB4">
        <w:t xml:space="preserve"> сельсовета </w:t>
      </w:r>
      <w:proofErr w:type="spellStart"/>
      <w:r w:rsidRPr="00E24DB4">
        <w:t>Болотнинского</w:t>
      </w:r>
      <w:proofErr w:type="spellEnd"/>
      <w:r w:rsidRPr="00E24DB4">
        <w:t xml:space="preserve"> района</w:t>
      </w:r>
    </w:p>
    <w:p w14:paraId="4FC5574F" w14:textId="77777777" w:rsidR="00E24DB4" w:rsidRPr="00E24DB4" w:rsidRDefault="00E24DB4" w:rsidP="00E24DB4">
      <w:pPr>
        <w:jc w:val="right"/>
      </w:pPr>
      <w:r w:rsidRPr="00E24DB4">
        <w:t>Новосибирской области</w:t>
      </w:r>
    </w:p>
    <w:p w14:paraId="60B351C1" w14:textId="77777777" w:rsidR="00E24DB4" w:rsidRPr="00E24DB4" w:rsidRDefault="00E24DB4" w:rsidP="00E24DB4">
      <w:pPr>
        <w:jc w:val="right"/>
      </w:pPr>
      <w:r w:rsidRPr="00E24DB4">
        <w:t xml:space="preserve">От </w:t>
      </w:r>
      <w:proofErr w:type="gramStart"/>
      <w:r w:rsidRPr="00E24DB4">
        <w:t>16.08.2021  г.</w:t>
      </w:r>
      <w:proofErr w:type="gramEnd"/>
      <w:r w:rsidRPr="00E24DB4">
        <w:t xml:space="preserve"> № 55</w:t>
      </w:r>
    </w:p>
    <w:p w14:paraId="5A545412" w14:textId="77777777" w:rsidR="00E24DB4" w:rsidRPr="00E24DB4" w:rsidRDefault="00E24DB4" w:rsidP="00E24DB4">
      <w:pPr>
        <w:jc w:val="center"/>
      </w:pPr>
    </w:p>
    <w:p w14:paraId="702A1326" w14:textId="77777777" w:rsidR="00E24DB4" w:rsidRPr="00E24DB4" w:rsidRDefault="00E24DB4" w:rsidP="00E24DB4">
      <w:pPr>
        <w:jc w:val="center"/>
      </w:pPr>
    </w:p>
    <w:p w14:paraId="192D8621" w14:textId="77777777" w:rsidR="00E24DB4" w:rsidRPr="00E24DB4" w:rsidRDefault="00E24DB4" w:rsidP="00E24DB4">
      <w:pPr>
        <w:jc w:val="center"/>
      </w:pPr>
      <w:proofErr w:type="gramStart"/>
      <w:r w:rsidRPr="00E24DB4">
        <w:t>ОСНОВНЫЕ  НАПРАВЛЕНИЯ</w:t>
      </w:r>
      <w:proofErr w:type="gramEnd"/>
      <w:r w:rsidRPr="00E24DB4">
        <w:t xml:space="preserve">  БЮДЖЕТНОЙ  И  НАЛОГОВОЙ  ПОЛИТИКИ  АЧИНСКОГО  СЕЛЬСОВЕТА  НА  2022  ГОД  И НА  ПЛАНОВЫЙ  ПЕРИОД  2023 и 2024  ГОДОВ</w:t>
      </w:r>
    </w:p>
    <w:p w14:paraId="027F5411" w14:textId="77777777" w:rsidR="00E24DB4" w:rsidRPr="00E24DB4" w:rsidRDefault="00E24DB4" w:rsidP="00E24DB4">
      <w:pPr>
        <w:jc w:val="center"/>
      </w:pPr>
    </w:p>
    <w:p w14:paraId="69C8CCDE" w14:textId="77777777" w:rsidR="00E24DB4" w:rsidRPr="00E24DB4" w:rsidRDefault="00E24DB4" w:rsidP="00E24DB4">
      <w:pPr>
        <w:jc w:val="center"/>
      </w:pPr>
    </w:p>
    <w:p w14:paraId="57683F6F" w14:textId="77777777" w:rsidR="00E24DB4" w:rsidRPr="00E24DB4" w:rsidRDefault="00E24DB4" w:rsidP="00E24DB4">
      <w:pPr>
        <w:jc w:val="both"/>
      </w:pPr>
      <w:r w:rsidRPr="00E24DB4">
        <w:t xml:space="preserve">         Настоящие основные направления сформированы на основе Положения о бюджетном процессе принятое решением №</w:t>
      </w:r>
      <w:proofErr w:type="gramStart"/>
      <w:r w:rsidRPr="00E24DB4">
        <w:t>3  тридцать</w:t>
      </w:r>
      <w:proofErr w:type="gramEnd"/>
      <w:r w:rsidRPr="00E24DB4">
        <w:t xml:space="preserve"> третьей  сессии 5-ого созыва  Советом депутатов </w:t>
      </w:r>
      <w:proofErr w:type="spellStart"/>
      <w:r w:rsidRPr="00E24DB4">
        <w:t>Ачинского</w:t>
      </w:r>
      <w:proofErr w:type="spellEnd"/>
      <w:r w:rsidRPr="00E24DB4">
        <w:t xml:space="preserve"> сельсовета </w:t>
      </w:r>
      <w:proofErr w:type="spellStart"/>
      <w:r w:rsidRPr="00E24DB4">
        <w:t>Болотнинского</w:t>
      </w:r>
      <w:proofErr w:type="spellEnd"/>
      <w:r w:rsidRPr="00E24DB4">
        <w:t xml:space="preserve"> района Новосибирской области от 07.07.2017 года и являются основой при формировании и исполнения бюджета </w:t>
      </w:r>
      <w:proofErr w:type="spellStart"/>
      <w:r w:rsidRPr="00E24DB4">
        <w:t>Ачинского</w:t>
      </w:r>
      <w:proofErr w:type="spellEnd"/>
      <w:r w:rsidRPr="00E24DB4">
        <w:t xml:space="preserve"> сельсовета на 2022 и на плановый период 2023-2024 годов.</w:t>
      </w:r>
    </w:p>
    <w:p w14:paraId="55566D8C" w14:textId="77777777" w:rsidR="00E24DB4" w:rsidRPr="00E24DB4" w:rsidRDefault="00E24DB4" w:rsidP="00E24DB4">
      <w:pPr>
        <w:jc w:val="both"/>
      </w:pPr>
      <w:r w:rsidRPr="00E24DB4">
        <w:lastRenderedPageBreak/>
        <w:t xml:space="preserve">        Бюджетная и налоговая политика </w:t>
      </w:r>
      <w:proofErr w:type="spellStart"/>
      <w:r w:rsidRPr="00E24DB4">
        <w:t>Ачинского</w:t>
      </w:r>
      <w:proofErr w:type="spellEnd"/>
      <w:r w:rsidRPr="00E24DB4">
        <w:t xml:space="preserve"> сельсовета выстраивается с учетом изменений федерального и регионального законодательства и направлена на сохранение стабильности и устойчивости местного бюджета, а также создание условий для положительных темпов экономического роста.</w:t>
      </w:r>
    </w:p>
    <w:p w14:paraId="6FB58719" w14:textId="77777777" w:rsidR="00E24DB4" w:rsidRPr="00E24DB4" w:rsidRDefault="00E24DB4" w:rsidP="00E24DB4">
      <w:pPr>
        <w:jc w:val="both"/>
      </w:pPr>
    </w:p>
    <w:p w14:paraId="220CB1DC" w14:textId="77777777" w:rsidR="00E24DB4" w:rsidRPr="00E24DB4" w:rsidRDefault="00E24DB4" w:rsidP="00E24DB4">
      <w:pPr>
        <w:numPr>
          <w:ilvl w:val="0"/>
          <w:numId w:val="2"/>
        </w:numPr>
        <w:jc w:val="center"/>
        <w:rPr>
          <w:b/>
        </w:rPr>
      </w:pPr>
      <w:r w:rsidRPr="00E24DB4">
        <w:rPr>
          <w:b/>
        </w:rPr>
        <w:t>Основные направления налоговой политики на 2022– 2023 годы</w:t>
      </w:r>
    </w:p>
    <w:p w14:paraId="5C100E6D" w14:textId="77777777" w:rsidR="00E24DB4" w:rsidRPr="00E24DB4" w:rsidRDefault="00E24DB4" w:rsidP="00E24DB4">
      <w:pPr>
        <w:jc w:val="center"/>
        <w:rPr>
          <w:b/>
        </w:rPr>
      </w:pPr>
    </w:p>
    <w:p w14:paraId="6F064CB4" w14:textId="77777777" w:rsidR="00E24DB4" w:rsidRPr="00E24DB4" w:rsidRDefault="00E24DB4" w:rsidP="00E24DB4">
      <w:pPr>
        <w:jc w:val="both"/>
      </w:pPr>
      <w:r w:rsidRPr="00E24DB4">
        <w:t xml:space="preserve">        Формирование основных направлений налоговой политики </w:t>
      </w:r>
      <w:proofErr w:type="spellStart"/>
      <w:r w:rsidRPr="00E24DB4">
        <w:t>Ачинского</w:t>
      </w:r>
      <w:proofErr w:type="spellEnd"/>
      <w:r w:rsidRPr="00E24DB4">
        <w:t xml:space="preserve"> сельсовета происходит в условиях существенного замедления экономического роста, повышенного уровня инфляции, ослабления курса рубля по отношению к иностранной валюте.</w:t>
      </w:r>
    </w:p>
    <w:p w14:paraId="5FB97ED0" w14:textId="77777777" w:rsidR="00E24DB4" w:rsidRPr="00E24DB4" w:rsidRDefault="00E24DB4" w:rsidP="00E24DB4">
      <w:pPr>
        <w:jc w:val="both"/>
      </w:pPr>
      <w:r w:rsidRPr="00E24DB4">
        <w:t xml:space="preserve">       Основными </w:t>
      </w:r>
      <w:proofErr w:type="gramStart"/>
      <w:r w:rsidRPr="00E24DB4">
        <w:t>направлениями  налоговой</w:t>
      </w:r>
      <w:proofErr w:type="gramEnd"/>
      <w:r w:rsidRPr="00E24DB4">
        <w:t xml:space="preserve"> политики должны стать: </w:t>
      </w:r>
    </w:p>
    <w:p w14:paraId="6A42E147" w14:textId="77777777" w:rsidR="00E24DB4" w:rsidRPr="00E24DB4" w:rsidRDefault="00E24DB4" w:rsidP="00E24DB4">
      <w:pPr>
        <w:jc w:val="both"/>
      </w:pPr>
      <w:r w:rsidRPr="00E24DB4">
        <w:t>-консервативный подход к формированию доходной части бюджета с учетом рисков возможного снижения поступлений;</w:t>
      </w:r>
    </w:p>
    <w:p w14:paraId="22C95A54" w14:textId="77777777" w:rsidR="00E24DB4" w:rsidRPr="00E24DB4" w:rsidRDefault="00E24DB4" w:rsidP="00E24DB4">
      <w:pPr>
        <w:jc w:val="both"/>
      </w:pPr>
      <w:r w:rsidRPr="00E24DB4">
        <w:t xml:space="preserve">- взаимодействие с исполнительными органами государственной власти Новосибирской области, территориальными федеральными органами исполнительной власти по повышению доходов, сокращению недоимки по налоговым доходам на территории </w:t>
      </w:r>
      <w:proofErr w:type="spellStart"/>
      <w:r w:rsidRPr="00E24DB4">
        <w:t>Ачинского</w:t>
      </w:r>
      <w:proofErr w:type="spellEnd"/>
      <w:r w:rsidRPr="00E24DB4">
        <w:t xml:space="preserve"> сельсовета;</w:t>
      </w:r>
    </w:p>
    <w:p w14:paraId="219B13D2" w14:textId="77777777" w:rsidR="00E24DB4" w:rsidRPr="00E24DB4" w:rsidRDefault="00E24DB4" w:rsidP="00E24DB4">
      <w:pPr>
        <w:jc w:val="both"/>
      </w:pPr>
      <w:r w:rsidRPr="00E24DB4">
        <w:t>-</w:t>
      </w:r>
      <w:proofErr w:type="gramStart"/>
      <w:r w:rsidRPr="00E24DB4">
        <w:t>осуществление  взаимодействия</w:t>
      </w:r>
      <w:proofErr w:type="gramEnd"/>
      <w:r w:rsidRPr="00E24DB4">
        <w:t xml:space="preserve"> с налоговыми и контролирующими органами государственной власти в целях улучшения информационного обмена;</w:t>
      </w:r>
    </w:p>
    <w:p w14:paraId="555427D2" w14:textId="77777777" w:rsidR="00E24DB4" w:rsidRPr="00E24DB4" w:rsidRDefault="00E24DB4" w:rsidP="00E24DB4">
      <w:pPr>
        <w:jc w:val="both"/>
      </w:pPr>
      <w:r w:rsidRPr="00E24DB4">
        <w:t>- проведение на постоянной основе разъяснительной работы с налогоплательщиками о порядке оформления имущества и земельных участков в собственность, о сроках и необходимости своевременной уплаты налогов;</w:t>
      </w:r>
    </w:p>
    <w:p w14:paraId="1888768A" w14:textId="77777777" w:rsidR="00E24DB4" w:rsidRPr="00E24DB4" w:rsidRDefault="00E24DB4" w:rsidP="00E24DB4">
      <w:pPr>
        <w:jc w:val="both"/>
      </w:pPr>
      <w:r w:rsidRPr="00E24DB4">
        <w:t>- повышение качества администрирования доходов, отнесенных к ведению органов местного самоуправления;</w:t>
      </w:r>
    </w:p>
    <w:p w14:paraId="4638380A" w14:textId="77777777" w:rsidR="00E24DB4" w:rsidRPr="00E24DB4" w:rsidRDefault="00E24DB4" w:rsidP="00E24DB4">
      <w:pPr>
        <w:jc w:val="both"/>
      </w:pPr>
      <w:r w:rsidRPr="00E24DB4">
        <w:t>-повышение эффективности использования муниципальной собственности и обеспечение полноценного и качественного учета имущества;</w:t>
      </w:r>
    </w:p>
    <w:p w14:paraId="75CAC267" w14:textId="77777777" w:rsidR="00E24DB4" w:rsidRPr="00E24DB4" w:rsidRDefault="00E24DB4" w:rsidP="00E24DB4">
      <w:pPr>
        <w:jc w:val="both"/>
      </w:pPr>
      <w:r w:rsidRPr="00E24DB4">
        <w:t>-проведение мероприятий, направленных на увеличение доходной части бюджета.</w:t>
      </w:r>
    </w:p>
    <w:p w14:paraId="7E90E366" w14:textId="77777777" w:rsidR="00E24DB4" w:rsidRPr="00E24DB4" w:rsidRDefault="00E24DB4" w:rsidP="00E24DB4">
      <w:pPr>
        <w:jc w:val="both"/>
        <w:rPr>
          <w:b/>
        </w:rPr>
      </w:pPr>
    </w:p>
    <w:p w14:paraId="1770B52C" w14:textId="77777777" w:rsidR="00E24DB4" w:rsidRPr="00E24DB4" w:rsidRDefault="00E24DB4" w:rsidP="00E24DB4">
      <w:pPr>
        <w:numPr>
          <w:ilvl w:val="0"/>
          <w:numId w:val="2"/>
        </w:numPr>
        <w:jc w:val="center"/>
        <w:rPr>
          <w:b/>
        </w:rPr>
      </w:pPr>
      <w:r w:rsidRPr="00E24DB4">
        <w:rPr>
          <w:b/>
        </w:rPr>
        <w:t>Основные цели и задачи бюджетной и налоговой политики на 2022-2024 годы</w:t>
      </w:r>
    </w:p>
    <w:p w14:paraId="59E308DD" w14:textId="77777777" w:rsidR="00E24DB4" w:rsidRPr="00E24DB4" w:rsidRDefault="00E24DB4" w:rsidP="00E24DB4">
      <w:pPr>
        <w:jc w:val="center"/>
        <w:rPr>
          <w:b/>
        </w:rPr>
      </w:pPr>
    </w:p>
    <w:p w14:paraId="75D7E2BE" w14:textId="77777777" w:rsidR="00E24DB4" w:rsidRPr="00E24DB4" w:rsidRDefault="00E24DB4" w:rsidP="00E24DB4">
      <w:pPr>
        <w:jc w:val="both"/>
      </w:pPr>
      <w:r w:rsidRPr="00E24DB4">
        <w:t xml:space="preserve">        В целях реализации задач, поставленных Бюджетным посланием Президента Российской Федерации, продолжится проведение эффективной бюджетной политики, направленной на наращивание собственной доходной базы, снижение дотационной части бюджета, обеспечение сбалансированности бюджета. Достижению данных целей будут способствовать опережающие темпы социально-экономического развития поселения, снижение недоимки, повышение эффективности бюджетных расходов.  Приоритетом бюджетной и налоговой политики по-прежнему будет являться улучшение условий жизни населения поселения, адресное решение социальных проблем, предоставление качественных муниципальных услуг населению </w:t>
      </w:r>
      <w:proofErr w:type="spellStart"/>
      <w:r w:rsidRPr="00E24DB4">
        <w:t>Ачинского</w:t>
      </w:r>
      <w:proofErr w:type="spellEnd"/>
      <w:r w:rsidRPr="00E24DB4">
        <w:t xml:space="preserve"> поселения. В целях сбалансированности местного бюджета необходимо обеспечить соответствие объема действующих расходных обязательств реальным доходным источникам и источникам покрытия дефицита бюджета, а также взвешенный подход при рассмотрении возможности принятия новых бюджетных обязательств. Прогноз собственных доходов бюджета </w:t>
      </w:r>
      <w:proofErr w:type="spellStart"/>
      <w:r w:rsidRPr="00E24DB4">
        <w:t>Ачинского</w:t>
      </w:r>
      <w:proofErr w:type="spellEnd"/>
      <w:r w:rsidRPr="00E24DB4">
        <w:t xml:space="preserve"> сельсовета на 2019-2021 годы в части налоговых и неналоговых доходов будет рассчитан на основе сценарных условий функционирования экономики Российской Федерации и основных параметров прогноза социально-экономического развития </w:t>
      </w:r>
      <w:proofErr w:type="spellStart"/>
      <w:r w:rsidRPr="00E24DB4">
        <w:t>Ачинского</w:t>
      </w:r>
      <w:proofErr w:type="spellEnd"/>
      <w:r w:rsidRPr="00E24DB4">
        <w:t xml:space="preserve"> сельсовета на 2022-2024 годы. В трехлетней перспективе </w:t>
      </w:r>
      <w:proofErr w:type="gramStart"/>
      <w:r w:rsidRPr="00E24DB4">
        <w:t>приоритеты  в</w:t>
      </w:r>
      <w:proofErr w:type="gramEnd"/>
      <w:r w:rsidRPr="00E24DB4">
        <w:t xml:space="preserve"> области доходов состоят в наращивании налоговых доходов на основе:</w:t>
      </w:r>
    </w:p>
    <w:p w14:paraId="762298C4" w14:textId="77777777" w:rsidR="00E24DB4" w:rsidRPr="00E24DB4" w:rsidRDefault="00E24DB4" w:rsidP="00E24DB4">
      <w:pPr>
        <w:jc w:val="both"/>
      </w:pPr>
      <w:r w:rsidRPr="00E24DB4">
        <w:t xml:space="preserve">            1. Проведение оценки эффективности предоставленных льгот по местным налогам, сокращение неэффективных льгот и освобождений;</w:t>
      </w:r>
    </w:p>
    <w:p w14:paraId="284BA040" w14:textId="77777777" w:rsidR="00E24DB4" w:rsidRPr="00E24DB4" w:rsidRDefault="00E24DB4" w:rsidP="00E24DB4">
      <w:pPr>
        <w:jc w:val="both"/>
      </w:pPr>
      <w:r w:rsidRPr="00E24DB4">
        <w:t xml:space="preserve">            2.   Улучшение налогового администрирования.</w:t>
      </w:r>
    </w:p>
    <w:p w14:paraId="784F7344" w14:textId="77777777" w:rsidR="00E24DB4" w:rsidRPr="00E24DB4" w:rsidRDefault="00E24DB4" w:rsidP="00E24DB4">
      <w:pPr>
        <w:jc w:val="both"/>
      </w:pPr>
      <w:r w:rsidRPr="00E24DB4">
        <w:lastRenderedPageBreak/>
        <w:t xml:space="preserve">         Работа по формированию устойчивости собственной доходной базы и создание стимулов по её наращиванию являются приоритетами налоговой политики </w:t>
      </w:r>
      <w:proofErr w:type="spellStart"/>
      <w:r w:rsidRPr="00E24DB4">
        <w:t>Ачинского</w:t>
      </w:r>
      <w:proofErr w:type="spellEnd"/>
      <w:r w:rsidRPr="00E24DB4">
        <w:t xml:space="preserve"> сельсовета на ближайшую перспективу.</w:t>
      </w:r>
    </w:p>
    <w:p w14:paraId="1B05E480" w14:textId="77777777" w:rsidR="00E24DB4" w:rsidRPr="00E24DB4" w:rsidRDefault="00E24DB4" w:rsidP="00E24DB4">
      <w:pPr>
        <w:jc w:val="both"/>
      </w:pPr>
      <w:r w:rsidRPr="00E24DB4">
        <w:t xml:space="preserve">         В целях повышения эффективности расходования бюджетных расходов необходимо продолжить совершенствование процедуры закупок с учетом принимаемых на федеральном уровне решений по формированию системы государственных и муниципальных закупок и формированию единой федеральной контрактной системы, продолжится информационное взаимодействие с использованием общероссийского официального сайта, предназначенного для размещения информации о закупках товаров, работ, услуг для государственных и муниципальных  нужд. В целях модернизации бюджетного процесса продолжится применение современных технологий, будет использоваться информационное взаимодействие с едиными государственными информационными системами, продолжится совершенствование используемых для автоматизации бюджетного процесса информационных систем и размещение информаций о деятельности в сети Интернет. В целях повышения инициативы и ответственности главных распорядителей средств, главных администраторов доходов бюджета продолжится осуществление мониторинга и оценки финансового менеджмента участников бюджетного процесса. В рамках решения задачи по обеспечению предоставления гарантированных государственных (муниципальных) услуг, в целях применения единых подходов для их определения и возможности сравнения и анализа по объему, качеству и иным показателям </w:t>
      </w:r>
      <w:proofErr w:type="spellStart"/>
      <w:r w:rsidRPr="00E24DB4">
        <w:t>Ачинским</w:t>
      </w:r>
      <w:proofErr w:type="spellEnd"/>
      <w:r w:rsidRPr="00E24DB4">
        <w:t xml:space="preserve"> сельсоветом утвержден Порядок формирования, ведения и утверждения ведомственных перечней государственных услуг и работ, оказываемых и выполняемых государственными учреждениями </w:t>
      </w:r>
      <w:proofErr w:type="spellStart"/>
      <w:r w:rsidRPr="00E24DB4">
        <w:t>Ачинского</w:t>
      </w:r>
      <w:proofErr w:type="spellEnd"/>
      <w:r w:rsidRPr="00E24DB4">
        <w:t xml:space="preserve"> сельсовета.</w:t>
      </w:r>
    </w:p>
    <w:p w14:paraId="4C1BD273" w14:textId="77777777" w:rsidR="00E24DB4" w:rsidRPr="00E24DB4" w:rsidRDefault="00E24DB4" w:rsidP="00E24DB4">
      <w:pPr>
        <w:jc w:val="both"/>
      </w:pPr>
      <w:r w:rsidRPr="00E24DB4">
        <w:t xml:space="preserve">           В целях методологического обеспечения сопровождения по наполнению компонентов системы «Электронных бюджет» в адрес муниципальной власти регулярно направляются методологические рекомендации по ведению ведомственных перечней государственных (муниципальных услуг), ведению реестра участников и не участников бюджетного процесса и расчету нормативных затрат на оказание государственных (муниципальных) услуг в соответствии с общими требованиями по определению нормативных затрат на оказание государственных (муниципальных) услуг учреждениями, установленными администрацией.</w:t>
      </w:r>
    </w:p>
    <w:p w14:paraId="62655859" w14:textId="77777777" w:rsidR="00E24DB4" w:rsidRPr="00E24DB4" w:rsidRDefault="00E24DB4" w:rsidP="00E24DB4">
      <w:pPr>
        <w:jc w:val="both"/>
      </w:pPr>
    </w:p>
    <w:p w14:paraId="64FB2E9D" w14:textId="77777777" w:rsidR="00E24DB4" w:rsidRPr="00E24DB4" w:rsidRDefault="00E24DB4" w:rsidP="00E24DB4">
      <w:pPr>
        <w:numPr>
          <w:ilvl w:val="0"/>
          <w:numId w:val="2"/>
        </w:numPr>
        <w:jc w:val="center"/>
        <w:rPr>
          <w:b/>
        </w:rPr>
      </w:pPr>
      <w:r w:rsidRPr="00E24DB4">
        <w:rPr>
          <w:b/>
        </w:rPr>
        <w:t>Основные приоритеты бюджетных расходов</w:t>
      </w:r>
    </w:p>
    <w:p w14:paraId="1338268A" w14:textId="77777777" w:rsidR="00E24DB4" w:rsidRPr="00E24DB4" w:rsidRDefault="00E24DB4" w:rsidP="00E24DB4">
      <w:pPr>
        <w:jc w:val="center"/>
        <w:rPr>
          <w:b/>
        </w:rPr>
      </w:pPr>
    </w:p>
    <w:p w14:paraId="6C2B2604" w14:textId="77777777" w:rsidR="00E24DB4" w:rsidRPr="00E24DB4" w:rsidRDefault="00E24DB4" w:rsidP="00E24DB4">
      <w:pPr>
        <w:jc w:val="both"/>
      </w:pPr>
      <w:r w:rsidRPr="00E24DB4">
        <w:t xml:space="preserve">         Бюджетные расходы на 2022 год и дальнейшую перспективу до 2024 года будут сформированы на основе следующих приоритетных направлений:</w:t>
      </w:r>
    </w:p>
    <w:p w14:paraId="4E5E55E6" w14:textId="77777777" w:rsidR="00E24DB4" w:rsidRPr="00E24DB4" w:rsidRDefault="00E24DB4" w:rsidP="00E24DB4">
      <w:pPr>
        <w:jc w:val="both"/>
      </w:pPr>
      <w:r w:rsidRPr="00E24DB4">
        <w:t>- улучшение условий жизни человека, адресное решение социальных проблем, повышение качества муниципальных услуг;</w:t>
      </w:r>
    </w:p>
    <w:p w14:paraId="14122882" w14:textId="77777777" w:rsidR="00E24DB4" w:rsidRPr="00E24DB4" w:rsidRDefault="00E24DB4" w:rsidP="00E24DB4">
      <w:pPr>
        <w:jc w:val="both"/>
      </w:pPr>
      <w:r w:rsidRPr="00E24DB4">
        <w:t>- оптимизация расходов бюджета, обеспечение режима эффективного и экономного расходования средств</w:t>
      </w:r>
    </w:p>
    <w:p w14:paraId="17A8AF70" w14:textId="77777777" w:rsidR="00E24DB4" w:rsidRPr="00E24DB4" w:rsidRDefault="00E24DB4" w:rsidP="00E24DB4">
      <w:pPr>
        <w:jc w:val="both"/>
      </w:pPr>
      <w:r w:rsidRPr="00E24DB4">
        <w:t xml:space="preserve">         При этом следует применить единые, прозрачные принципы, учитывающие как приоритеты государственной политики, так и полномочия главного распорядителя по оптимизации расходов в рамках действующего законодательства.</w:t>
      </w:r>
    </w:p>
    <w:p w14:paraId="3D5F159C" w14:textId="77777777" w:rsidR="00E24DB4" w:rsidRPr="00E24DB4" w:rsidRDefault="00E24DB4" w:rsidP="00E24DB4">
      <w:pPr>
        <w:jc w:val="both"/>
      </w:pPr>
      <w:r w:rsidRPr="00E24DB4">
        <w:t xml:space="preserve">         Принятие новых обязательств по инициативе главного распорядителя должно осуществляться только в рамках установленных ограничений расходов, при условии и в пределах сокращения действующих расходных обязательств. Деятельность органов местного самоуправления должна быть в большей чем когда-либо степени ориентирована на результат.</w:t>
      </w:r>
    </w:p>
    <w:p w14:paraId="03CCC4D0" w14:textId="77777777" w:rsidR="00E24DB4" w:rsidRPr="00E24DB4" w:rsidRDefault="00E24DB4" w:rsidP="00E24DB4">
      <w:pPr>
        <w:jc w:val="both"/>
      </w:pPr>
    </w:p>
    <w:p w14:paraId="61A70972" w14:textId="77777777" w:rsidR="00E24DB4" w:rsidRPr="00E24DB4" w:rsidRDefault="00E24DB4" w:rsidP="00E24DB4">
      <w:pPr>
        <w:numPr>
          <w:ilvl w:val="0"/>
          <w:numId w:val="2"/>
        </w:numPr>
        <w:jc w:val="center"/>
        <w:rPr>
          <w:b/>
        </w:rPr>
      </w:pPr>
      <w:r w:rsidRPr="00E24DB4">
        <w:rPr>
          <w:b/>
        </w:rPr>
        <w:t>Политика в сфере межбюджетных отношений</w:t>
      </w:r>
    </w:p>
    <w:p w14:paraId="602248DB" w14:textId="77777777" w:rsidR="00E24DB4" w:rsidRPr="00E24DB4" w:rsidRDefault="00E24DB4" w:rsidP="00E24DB4">
      <w:pPr>
        <w:jc w:val="center"/>
        <w:rPr>
          <w:b/>
        </w:rPr>
      </w:pPr>
    </w:p>
    <w:p w14:paraId="1E51EFB9" w14:textId="77777777" w:rsidR="00E24DB4" w:rsidRPr="00E24DB4" w:rsidRDefault="00E24DB4" w:rsidP="00E24DB4">
      <w:pPr>
        <w:jc w:val="both"/>
      </w:pPr>
      <w:r w:rsidRPr="00E24DB4">
        <w:lastRenderedPageBreak/>
        <w:t xml:space="preserve">       Политика в сфере межбюджетных отношений в предстоящей среднесрочной перспективе будет направлена на обеспечение стабильности финансовой системы поселения, создание стимулов для расширения собственной доходной базы бюджета поселения, мобилизацию доходов, оптимизацию расходных обязательств, обеспечение сбалансированности бюджета.</w:t>
      </w:r>
    </w:p>
    <w:p w14:paraId="486650D7" w14:textId="77777777" w:rsidR="00E24DB4" w:rsidRPr="00E24DB4" w:rsidRDefault="00E24DB4" w:rsidP="00E24DB4">
      <w:pPr>
        <w:jc w:val="both"/>
      </w:pPr>
      <w:r w:rsidRPr="00E24DB4">
        <w:t xml:space="preserve">       В целях обеспечения качественного бюджетного процесса, экономного и рационального использования бюджетных средств необходимо:</w:t>
      </w:r>
    </w:p>
    <w:p w14:paraId="183830A2" w14:textId="77777777" w:rsidR="00E24DB4" w:rsidRPr="00E24DB4" w:rsidRDefault="00E24DB4" w:rsidP="00E24DB4">
      <w:pPr>
        <w:jc w:val="both"/>
      </w:pPr>
      <w:r w:rsidRPr="00E24DB4">
        <w:t xml:space="preserve">        1. Разработать проект бюджета поселения на 2022-2024 годы, исходя из необходимости принятия мер по повышению уровня собственных доходов, программно-целевого планирования расходов бюджетов, экономного и рационального использования бюджетных средств, первоочередного обеспечения социально значимых расходов, повышения заработной платы работникам бюджетной сферы;</w:t>
      </w:r>
    </w:p>
    <w:p w14:paraId="3EAE793D" w14:textId="77777777" w:rsidR="00E24DB4" w:rsidRPr="00E24DB4" w:rsidRDefault="00E24DB4" w:rsidP="00E24DB4">
      <w:pPr>
        <w:jc w:val="both"/>
      </w:pPr>
      <w:r w:rsidRPr="00E24DB4">
        <w:t xml:space="preserve">        2. Обеспечить принятие сбалансированного бюджета сельского поселения на 2022-2024 годы до конца 2021 г.;</w:t>
      </w:r>
    </w:p>
    <w:p w14:paraId="466DF074" w14:textId="77777777" w:rsidR="00E24DB4" w:rsidRPr="00E24DB4" w:rsidRDefault="00E24DB4" w:rsidP="00E24DB4">
      <w:pPr>
        <w:jc w:val="both"/>
      </w:pPr>
      <w:r w:rsidRPr="00E24DB4">
        <w:t xml:space="preserve">        3.    Обеспечить принятие мер по оптимизации расходов, в том числе на муниципальные нужды, своевременному и в полном объеме исполнению принимаемых бюджетных обязательств. Недопущению образования просроченной кредиторской задолженности по ним, усилению финансового контроля над расходованием средств бюджетов всех уровней, проведению взвешенной финансовой политики при принятии новых расходных обязательств с учетом их достоверного финансово-экономического обоснования и возможностей бюджета поселения.</w:t>
      </w:r>
    </w:p>
    <w:p w14:paraId="02AE5D13" w14:textId="77777777" w:rsidR="00E24DB4" w:rsidRPr="00E24DB4" w:rsidRDefault="00E24DB4" w:rsidP="00E24DB4">
      <w:pPr>
        <w:jc w:val="both"/>
      </w:pPr>
    </w:p>
    <w:p w14:paraId="76354797" w14:textId="77777777" w:rsidR="00E24DB4" w:rsidRPr="00E24DB4" w:rsidRDefault="00E24DB4" w:rsidP="00E24DB4">
      <w:pPr>
        <w:numPr>
          <w:ilvl w:val="0"/>
          <w:numId w:val="2"/>
        </w:numPr>
        <w:jc w:val="center"/>
        <w:rPr>
          <w:b/>
        </w:rPr>
      </w:pPr>
      <w:r w:rsidRPr="00E24DB4">
        <w:rPr>
          <w:b/>
        </w:rPr>
        <w:t>Социально-культурная сфера</w:t>
      </w:r>
    </w:p>
    <w:p w14:paraId="750853B5" w14:textId="77777777" w:rsidR="00E24DB4" w:rsidRPr="00E24DB4" w:rsidRDefault="00E24DB4" w:rsidP="00E24DB4">
      <w:pPr>
        <w:jc w:val="center"/>
        <w:rPr>
          <w:b/>
        </w:rPr>
      </w:pPr>
    </w:p>
    <w:p w14:paraId="5B802E3B" w14:textId="77777777" w:rsidR="00E24DB4" w:rsidRPr="00E24DB4" w:rsidRDefault="00E24DB4" w:rsidP="00E24DB4">
      <w:pPr>
        <w:jc w:val="both"/>
      </w:pPr>
      <w:r w:rsidRPr="00E24DB4">
        <w:t xml:space="preserve">           На первый </w:t>
      </w:r>
      <w:proofErr w:type="gramStart"/>
      <w:r w:rsidRPr="00E24DB4">
        <w:t>план  выходит</w:t>
      </w:r>
      <w:proofErr w:type="gramEnd"/>
      <w:r w:rsidRPr="00E24DB4">
        <w:t xml:space="preserve"> прежде всего безусловное финансовое обеспечение обязательств перед гражданами.</w:t>
      </w:r>
    </w:p>
    <w:p w14:paraId="5F7A616D" w14:textId="77777777" w:rsidR="00E24DB4" w:rsidRPr="00E24DB4" w:rsidRDefault="00E24DB4" w:rsidP="00E24DB4">
      <w:pPr>
        <w:jc w:val="both"/>
      </w:pPr>
      <w:r w:rsidRPr="00E24DB4">
        <w:t xml:space="preserve">           В силу указанного обстоятельства стабильное и сбалансированное исполнение бюджета поселения, как текущего, так и следующего года (а возможно и несколько лет), практически полностью зависит от того, насколько точно и обоснованно будет осуществляться бюджетное планирование в отраслях социально-культурной сферы. Как, действенно проведут работу получатели средств по оптимизации бюджетной сети и штатов, какие требования будут сформированы в качестве критериев эффективного расходования бюджетных средств.</w:t>
      </w:r>
    </w:p>
    <w:p w14:paraId="74F88430" w14:textId="77777777" w:rsidR="00E24DB4" w:rsidRPr="00E24DB4" w:rsidRDefault="00E24DB4" w:rsidP="00E24DB4">
      <w:pPr>
        <w:jc w:val="both"/>
      </w:pPr>
      <w:r w:rsidRPr="00E24DB4">
        <w:t xml:space="preserve">          Таким образом, ключевые задачи в «бюджетном» секторе экономики заключаются в следующем:</w:t>
      </w:r>
    </w:p>
    <w:p w14:paraId="7CF40D5C" w14:textId="77777777" w:rsidR="00E24DB4" w:rsidRPr="00E24DB4" w:rsidRDefault="00E24DB4" w:rsidP="00E24DB4">
      <w:pPr>
        <w:numPr>
          <w:ilvl w:val="0"/>
          <w:numId w:val="3"/>
        </w:numPr>
        <w:jc w:val="both"/>
      </w:pPr>
      <w:r w:rsidRPr="00E24DB4">
        <w:t xml:space="preserve">Обеспечение абсолютного и неукоснительного исполнения всех обязательств перед гражданами. В данном случае под термином «обязательства перед гражданами» нужно </w:t>
      </w:r>
      <w:proofErr w:type="gramStart"/>
      <w:r w:rsidRPr="00E24DB4">
        <w:t>понимать  обеспечение</w:t>
      </w:r>
      <w:proofErr w:type="gramEnd"/>
      <w:r w:rsidRPr="00E24DB4">
        <w:t xml:space="preserve"> своевременной выплаты заработной платы работникам бюджетной сферы.</w:t>
      </w:r>
    </w:p>
    <w:p w14:paraId="39B1803A" w14:textId="77777777" w:rsidR="00E24DB4" w:rsidRPr="00E24DB4" w:rsidRDefault="00E24DB4" w:rsidP="00E24DB4">
      <w:pPr>
        <w:numPr>
          <w:ilvl w:val="0"/>
          <w:numId w:val="3"/>
        </w:numPr>
        <w:jc w:val="both"/>
      </w:pPr>
      <w:r w:rsidRPr="00E24DB4">
        <w:t xml:space="preserve">Предложения по принятию новых расходных обязательств, а также по существенному увеличению расходов на исполнение действующих бюджетных обязательств должны иметь очень веские основания и подкрепляться достоверными расчетами и обоснованиями, отражающими </w:t>
      </w:r>
      <w:proofErr w:type="gramStart"/>
      <w:r w:rsidRPr="00E24DB4">
        <w:t>безусловную  целесообразность</w:t>
      </w:r>
      <w:proofErr w:type="gramEnd"/>
      <w:r w:rsidRPr="00E24DB4">
        <w:t xml:space="preserve"> расходования бюджетных средств.</w:t>
      </w:r>
    </w:p>
    <w:p w14:paraId="69910A02" w14:textId="77777777" w:rsidR="00E24DB4" w:rsidRPr="00E24DB4" w:rsidRDefault="00E24DB4" w:rsidP="00E24DB4">
      <w:pPr>
        <w:numPr>
          <w:ilvl w:val="0"/>
          <w:numId w:val="3"/>
        </w:numPr>
        <w:jc w:val="both"/>
      </w:pPr>
      <w:r w:rsidRPr="00E24DB4">
        <w:t>Продолжение и работы по оптимизации сети подведомственных учреждений, а также их штатной численности, совершенствованию трудового процесса.</w:t>
      </w:r>
    </w:p>
    <w:p w14:paraId="7C39DFDD" w14:textId="77777777" w:rsidR="00E24DB4" w:rsidRPr="00E24DB4" w:rsidRDefault="00E24DB4" w:rsidP="00E24DB4">
      <w:pPr>
        <w:jc w:val="both"/>
      </w:pPr>
      <w:r w:rsidRPr="00E24DB4">
        <w:t xml:space="preserve">         Проведенные мероприятия должны обеспечить сокращение расходов по фондам оплаты труда казенных учреждений в среднем по главному распорядителю не менее чем на 5</w:t>
      </w:r>
      <w:proofErr w:type="gramStart"/>
      <w:r w:rsidRPr="00E24DB4">
        <w:t>% .</w:t>
      </w:r>
      <w:proofErr w:type="gramEnd"/>
      <w:r w:rsidRPr="00E24DB4">
        <w:t xml:space="preserve"> При этом заработная плата работников бюджетной сферы не должна быть сокращена в реальном выражении и должна соответствовать реальному трудовому вкладу каждого работника, включая административно-управленческий персонал.</w:t>
      </w:r>
    </w:p>
    <w:p w14:paraId="534E2C20" w14:textId="77777777" w:rsidR="00E24DB4" w:rsidRPr="00E24DB4" w:rsidRDefault="00E24DB4" w:rsidP="00E24DB4">
      <w:pPr>
        <w:numPr>
          <w:ilvl w:val="0"/>
          <w:numId w:val="3"/>
        </w:numPr>
        <w:jc w:val="both"/>
      </w:pPr>
      <w:r w:rsidRPr="00E24DB4">
        <w:lastRenderedPageBreak/>
        <w:t xml:space="preserve">Повышение эффективности использования бюджетных средств, при </w:t>
      </w:r>
      <w:proofErr w:type="gramStart"/>
      <w:r w:rsidRPr="00E24DB4">
        <w:t>закупках  товаров</w:t>
      </w:r>
      <w:proofErr w:type="gramEnd"/>
      <w:r w:rsidRPr="00E24DB4">
        <w:t xml:space="preserve"> и услуг для муниципальных нужд, в том числе посредством консолидации заказов, применения современных процедур их размещения, исключающих практику необоснованного завышения цен.</w:t>
      </w:r>
    </w:p>
    <w:p w14:paraId="78FFB7CA" w14:textId="77777777" w:rsidR="00E24DB4" w:rsidRPr="00E24DB4" w:rsidRDefault="00E24DB4" w:rsidP="00E24DB4">
      <w:pPr>
        <w:numPr>
          <w:ilvl w:val="0"/>
          <w:numId w:val="3"/>
        </w:numPr>
        <w:jc w:val="both"/>
      </w:pPr>
      <w:r w:rsidRPr="00E24DB4">
        <w:t>Разработка и доведение до учреждения, муниципальных заданий на оказание ими муниципальных услуг физическим и юридическим лицам.</w:t>
      </w:r>
    </w:p>
    <w:p w14:paraId="053ABD5E" w14:textId="77777777" w:rsidR="00E24DB4" w:rsidRPr="00E24DB4" w:rsidRDefault="00E24DB4" w:rsidP="00E24DB4">
      <w:pPr>
        <w:jc w:val="both"/>
      </w:pPr>
      <w:r w:rsidRPr="00E24DB4">
        <w:t xml:space="preserve">       Важнейшим моментом здесь является не только определение объема оказания соответствующей услуги, но также и разработка показателей или критериев её качества.  Стандартизация услуг и контроль за соблюдением исполнителями муниципальных заданий установленных стандартов позволит осуществлять результативное уточнение технологий </w:t>
      </w:r>
      <w:proofErr w:type="gramStart"/>
      <w:r w:rsidRPr="00E24DB4">
        <w:t>предоставления  услуг</w:t>
      </w:r>
      <w:proofErr w:type="gramEnd"/>
      <w:r w:rsidRPr="00E24DB4">
        <w:t>. В целях повышения эффективной и результативной деятельности учреждения поселения, их заинтересованности в удовлетворении потребностей населения в качественных услугах необходимо:</w:t>
      </w:r>
    </w:p>
    <w:p w14:paraId="397F71BA" w14:textId="77777777" w:rsidR="00E24DB4" w:rsidRPr="00E24DB4" w:rsidRDefault="00E24DB4" w:rsidP="00E24DB4">
      <w:pPr>
        <w:numPr>
          <w:ilvl w:val="0"/>
          <w:numId w:val="4"/>
        </w:numPr>
        <w:jc w:val="both"/>
      </w:pPr>
      <w:r w:rsidRPr="00E24DB4">
        <w:t>Провести анализ эффективности деятельности учреждения;</w:t>
      </w:r>
    </w:p>
    <w:p w14:paraId="693AB759" w14:textId="77777777" w:rsidR="00E24DB4" w:rsidRPr="00E24DB4" w:rsidRDefault="00E24DB4" w:rsidP="00E24DB4">
      <w:pPr>
        <w:numPr>
          <w:ilvl w:val="0"/>
          <w:numId w:val="4"/>
        </w:numPr>
        <w:jc w:val="both"/>
      </w:pPr>
      <w:r w:rsidRPr="00E24DB4">
        <w:t>Провести оценку качества оказания услуг (выполнения работ);</w:t>
      </w:r>
    </w:p>
    <w:p w14:paraId="0C98B5D0" w14:textId="77777777" w:rsidR="00E24DB4" w:rsidRPr="00E24DB4" w:rsidRDefault="00E24DB4" w:rsidP="00E24DB4">
      <w:pPr>
        <w:numPr>
          <w:ilvl w:val="0"/>
          <w:numId w:val="4"/>
        </w:numPr>
        <w:jc w:val="both"/>
      </w:pPr>
      <w:r w:rsidRPr="00E24DB4">
        <w:t>Повысить открытость деятельности учреждения за счет публикации информации о деятельности учреждения в сети Интернет.</w:t>
      </w:r>
    </w:p>
    <w:p w14:paraId="5983B64A" w14:textId="77777777" w:rsidR="00E24DB4" w:rsidRPr="00E24DB4" w:rsidRDefault="00E24DB4" w:rsidP="00E24DB4">
      <w:pPr>
        <w:jc w:val="both"/>
      </w:pPr>
      <w:r w:rsidRPr="00E24DB4">
        <w:t xml:space="preserve">   </w:t>
      </w:r>
    </w:p>
    <w:p w14:paraId="7F65210D" w14:textId="77777777" w:rsidR="00E24DB4" w:rsidRPr="00E24DB4" w:rsidRDefault="00E24DB4" w:rsidP="00E24DB4">
      <w:pPr>
        <w:jc w:val="center"/>
        <w:rPr>
          <w:b/>
        </w:rPr>
      </w:pPr>
      <w:r w:rsidRPr="00E24DB4">
        <w:rPr>
          <w:b/>
        </w:rPr>
        <w:t>АДМИНИСТРАЦИЯ</w:t>
      </w:r>
    </w:p>
    <w:p w14:paraId="65B1FA57" w14:textId="77777777" w:rsidR="00E24DB4" w:rsidRPr="00E24DB4" w:rsidRDefault="00E24DB4" w:rsidP="00E24DB4">
      <w:pPr>
        <w:jc w:val="center"/>
        <w:rPr>
          <w:b/>
        </w:rPr>
      </w:pPr>
      <w:r w:rsidRPr="00E24DB4">
        <w:rPr>
          <w:b/>
        </w:rPr>
        <w:t xml:space="preserve"> </w:t>
      </w:r>
      <w:proofErr w:type="gramStart"/>
      <w:r w:rsidRPr="00E24DB4">
        <w:rPr>
          <w:b/>
        </w:rPr>
        <w:t>АЧИНСКОГО  СЕЛЬСОВЕТА</w:t>
      </w:r>
      <w:proofErr w:type="gramEnd"/>
      <w:r w:rsidRPr="00E24DB4">
        <w:rPr>
          <w:b/>
        </w:rPr>
        <w:t xml:space="preserve"> </w:t>
      </w:r>
    </w:p>
    <w:p w14:paraId="77DDB6F1" w14:textId="77777777" w:rsidR="00E24DB4" w:rsidRPr="00E24DB4" w:rsidRDefault="00E24DB4" w:rsidP="00E24DB4">
      <w:pPr>
        <w:jc w:val="center"/>
        <w:rPr>
          <w:b/>
        </w:rPr>
      </w:pPr>
      <w:r w:rsidRPr="00E24DB4">
        <w:rPr>
          <w:b/>
        </w:rPr>
        <w:t>БОЛОТНИНСКОГО РАЙОНА НОВОСИБИРСКОЙ ОБЛАСТИ</w:t>
      </w:r>
    </w:p>
    <w:p w14:paraId="596B7358" w14:textId="77777777" w:rsidR="00E24DB4" w:rsidRPr="00E24DB4" w:rsidRDefault="00E24DB4" w:rsidP="00E34A51">
      <w:pPr>
        <w:rPr>
          <w:b/>
        </w:rPr>
      </w:pPr>
    </w:p>
    <w:p w14:paraId="0A34DAA1" w14:textId="77777777" w:rsidR="00E24DB4" w:rsidRPr="00E24DB4" w:rsidRDefault="00E24DB4" w:rsidP="00E24DB4">
      <w:pPr>
        <w:jc w:val="center"/>
        <w:rPr>
          <w:b/>
        </w:rPr>
      </w:pPr>
      <w:r w:rsidRPr="00E24DB4">
        <w:rPr>
          <w:b/>
        </w:rPr>
        <w:t xml:space="preserve">ПОСТАНОВЛЕНИЕ </w:t>
      </w:r>
    </w:p>
    <w:p w14:paraId="28B3F5EE" w14:textId="3C8AB486" w:rsidR="00E24DB4" w:rsidRPr="00E24DB4" w:rsidRDefault="00E24DB4" w:rsidP="00E24DB4">
      <w:pPr>
        <w:jc w:val="center"/>
        <w:rPr>
          <w:b/>
        </w:rPr>
      </w:pPr>
      <w:r w:rsidRPr="00E24DB4">
        <w:rPr>
          <w:b/>
        </w:rPr>
        <w:t xml:space="preserve">от 16.08.2021 г. </w:t>
      </w:r>
      <w:r w:rsidR="00E34A51">
        <w:rPr>
          <w:b/>
        </w:rPr>
        <w:t xml:space="preserve">                                                                              </w:t>
      </w:r>
      <w:proofErr w:type="gramStart"/>
      <w:r w:rsidRPr="00E24DB4">
        <w:rPr>
          <w:b/>
        </w:rPr>
        <w:t>№  56</w:t>
      </w:r>
      <w:proofErr w:type="gramEnd"/>
    </w:p>
    <w:p w14:paraId="1AEE8215" w14:textId="77777777" w:rsidR="00E24DB4" w:rsidRPr="00E24DB4" w:rsidRDefault="00E24DB4" w:rsidP="00E24DB4">
      <w:pPr>
        <w:pStyle w:val="10"/>
        <w:ind w:firstLine="0"/>
        <w:jc w:val="center"/>
        <w:rPr>
          <w:sz w:val="24"/>
          <w:szCs w:val="24"/>
          <w:lang w:val="ru-RU"/>
        </w:rPr>
      </w:pPr>
    </w:p>
    <w:p w14:paraId="4B011235" w14:textId="77777777" w:rsidR="00E24DB4" w:rsidRPr="00E24DB4" w:rsidRDefault="00E24DB4" w:rsidP="00E24DB4">
      <w:pPr>
        <w:pStyle w:val="10"/>
        <w:ind w:firstLine="0"/>
        <w:jc w:val="center"/>
        <w:rPr>
          <w:sz w:val="24"/>
          <w:szCs w:val="24"/>
          <w:lang w:val="ru-RU"/>
        </w:rPr>
      </w:pPr>
    </w:p>
    <w:p w14:paraId="03244609" w14:textId="77777777" w:rsidR="00E24DB4" w:rsidRPr="00E24DB4" w:rsidRDefault="00E24DB4" w:rsidP="00E24DB4">
      <w:pPr>
        <w:pStyle w:val="10"/>
        <w:ind w:firstLine="0"/>
        <w:jc w:val="center"/>
        <w:rPr>
          <w:b/>
          <w:sz w:val="24"/>
          <w:szCs w:val="24"/>
          <w:lang w:val="ru-RU"/>
        </w:rPr>
      </w:pPr>
      <w:bookmarkStart w:id="5" w:name="_Hlk80788590"/>
      <w:r w:rsidRPr="00E24DB4">
        <w:rPr>
          <w:b/>
          <w:sz w:val="24"/>
          <w:szCs w:val="24"/>
        </w:rPr>
        <w:t xml:space="preserve">Об основных направлениях  долговой политики </w:t>
      </w:r>
      <w:proofErr w:type="spellStart"/>
      <w:r w:rsidRPr="00E24DB4">
        <w:rPr>
          <w:b/>
          <w:sz w:val="24"/>
          <w:szCs w:val="24"/>
          <w:lang w:val="ru-RU"/>
        </w:rPr>
        <w:t>Ачинского</w:t>
      </w:r>
      <w:proofErr w:type="spellEnd"/>
      <w:r w:rsidRPr="00E24DB4">
        <w:rPr>
          <w:b/>
          <w:sz w:val="24"/>
          <w:szCs w:val="24"/>
          <w:lang w:val="ru-RU"/>
        </w:rPr>
        <w:t xml:space="preserve"> </w:t>
      </w:r>
      <w:r w:rsidRPr="00E24DB4">
        <w:rPr>
          <w:b/>
          <w:sz w:val="24"/>
          <w:szCs w:val="24"/>
        </w:rPr>
        <w:t xml:space="preserve">сельсовета </w:t>
      </w:r>
      <w:proofErr w:type="spellStart"/>
      <w:r w:rsidRPr="00E24DB4">
        <w:rPr>
          <w:b/>
          <w:sz w:val="24"/>
          <w:szCs w:val="24"/>
        </w:rPr>
        <w:t>Болотнинского</w:t>
      </w:r>
      <w:proofErr w:type="spellEnd"/>
      <w:r w:rsidRPr="00E24DB4">
        <w:rPr>
          <w:b/>
          <w:sz w:val="24"/>
          <w:szCs w:val="24"/>
        </w:rPr>
        <w:t xml:space="preserve"> района Новосибирской области </w:t>
      </w:r>
    </w:p>
    <w:p w14:paraId="219F8563" w14:textId="77777777" w:rsidR="00E24DB4" w:rsidRPr="00E24DB4" w:rsidRDefault="00E24DB4" w:rsidP="00E24DB4">
      <w:pPr>
        <w:pStyle w:val="10"/>
        <w:ind w:firstLine="0"/>
        <w:jc w:val="center"/>
        <w:rPr>
          <w:b/>
          <w:sz w:val="24"/>
          <w:szCs w:val="24"/>
        </w:rPr>
      </w:pPr>
      <w:r w:rsidRPr="00E24DB4">
        <w:rPr>
          <w:b/>
          <w:sz w:val="24"/>
          <w:szCs w:val="24"/>
        </w:rPr>
        <w:t>на 202</w:t>
      </w:r>
      <w:r w:rsidRPr="00E24DB4">
        <w:rPr>
          <w:b/>
          <w:sz w:val="24"/>
          <w:szCs w:val="24"/>
          <w:lang w:val="ru-RU"/>
        </w:rPr>
        <w:t>2</w:t>
      </w:r>
      <w:r w:rsidRPr="00E24DB4">
        <w:rPr>
          <w:b/>
          <w:sz w:val="24"/>
          <w:szCs w:val="24"/>
        </w:rPr>
        <w:t xml:space="preserve"> год и плановый период 202</w:t>
      </w:r>
      <w:r w:rsidRPr="00E24DB4">
        <w:rPr>
          <w:b/>
          <w:sz w:val="24"/>
          <w:szCs w:val="24"/>
          <w:lang w:val="ru-RU"/>
        </w:rPr>
        <w:t>3</w:t>
      </w:r>
      <w:r w:rsidRPr="00E24DB4">
        <w:rPr>
          <w:b/>
          <w:sz w:val="24"/>
          <w:szCs w:val="24"/>
        </w:rPr>
        <w:t xml:space="preserve"> и 202</w:t>
      </w:r>
      <w:r w:rsidRPr="00E24DB4">
        <w:rPr>
          <w:b/>
          <w:sz w:val="24"/>
          <w:szCs w:val="24"/>
          <w:lang w:val="ru-RU"/>
        </w:rPr>
        <w:t>4</w:t>
      </w:r>
      <w:r w:rsidRPr="00E24DB4">
        <w:rPr>
          <w:b/>
          <w:sz w:val="24"/>
          <w:szCs w:val="24"/>
        </w:rPr>
        <w:t xml:space="preserve"> годов</w:t>
      </w:r>
    </w:p>
    <w:bookmarkEnd w:id="5"/>
    <w:p w14:paraId="743AC350" w14:textId="77777777" w:rsidR="00E24DB4" w:rsidRPr="00E24DB4" w:rsidRDefault="00E24DB4" w:rsidP="00E24DB4">
      <w:pPr>
        <w:autoSpaceDE w:val="0"/>
        <w:autoSpaceDN w:val="0"/>
        <w:adjustRightInd w:val="0"/>
        <w:jc w:val="both"/>
      </w:pPr>
    </w:p>
    <w:p w14:paraId="0D63CE93" w14:textId="77777777" w:rsidR="00E24DB4" w:rsidRPr="00E24DB4" w:rsidRDefault="00E24DB4" w:rsidP="00E24DB4">
      <w:pPr>
        <w:autoSpaceDE w:val="0"/>
        <w:autoSpaceDN w:val="0"/>
        <w:adjustRightInd w:val="0"/>
        <w:ind w:firstLine="709"/>
        <w:jc w:val="both"/>
      </w:pPr>
      <w:r w:rsidRPr="00E24DB4">
        <w:t xml:space="preserve">В соответствии с п. 13 ст.107.1 Бюджетного кодекса Российской </w:t>
      </w:r>
      <w:proofErr w:type="gramStart"/>
      <w:r w:rsidRPr="00E24DB4">
        <w:t>Федерации,  администрация</w:t>
      </w:r>
      <w:proofErr w:type="gramEnd"/>
      <w:r w:rsidRPr="00E24DB4">
        <w:t xml:space="preserve"> </w:t>
      </w:r>
      <w:proofErr w:type="spellStart"/>
      <w:r w:rsidRPr="00E24DB4">
        <w:t>Ачинского</w:t>
      </w:r>
      <w:proofErr w:type="spellEnd"/>
      <w:r w:rsidRPr="00E24DB4">
        <w:t xml:space="preserve"> сельсовета </w:t>
      </w:r>
      <w:proofErr w:type="spellStart"/>
      <w:r w:rsidRPr="00E24DB4">
        <w:t>Болотнинского</w:t>
      </w:r>
      <w:proofErr w:type="spellEnd"/>
      <w:r w:rsidRPr="00E24DB4">
        <w:t xml:space="preserve"> района Новосибирской области</w:t>
      </w:r>
    </w:p>
    <w:p w14:paraId="02C3DA73" w14:textId="77777777" w:rsidR="00E24DB4" w:rsidRPr="00E24DB4" w:rsidRDefault="00E24DB4" w:rsidP="00E24DB4">
      <w:pPr>
        <w:autoSpaceDE w:val="0"/>
        <w:autoSpaceDN w:val="0"/>
        <w:adjustRightInd w:val="0"/>
        <w:jc w:val="both"/>
      </w:pPr>
    </w:p>
    <w:p w14:paraId="2EA01B69" w14:textId="77777777" w:rsidR="00E24DB4" w:rsidRPr="00E24DB4" w:rsidRDefault="00E24DB4" w:rsidP="00E24DB4">
      <w:pPr>
        <w:autoSpaceDE w:val="0"/>
        <w:autoSpaceDN w:val="0"/>
        <w:adjustRightInd w:val="0"/>
        <w:jc w:val="both"/>
      </w:pPr>
      <w:r w:rsidRPr="00E24DB4">
        <w:t>ПОСТАНОВЛЯЕТ:</w:t>
      </w:r>
    </w:p>
    <w:p w14:paraId="25267971" w14:textId="77777777" w:rsidR="00E24DB4" w:rsidRPr="00E24DB4" w:rsidRDefault="00E24DB4" w:rsidP="00E24DB4">
      <w:pPr>
        <w:autoSpaceDE w:val="0"/>
        <w:autoSpaceDN w:val="0"/>
        <w:adjustRightInd w:val="0"/>
        <w:jc w:val="both"/>
      </w:pPr>
    </w:p>
    <w:p w14:paraId="500DB25A" w14:textId="77777777" w:rsidR="00E24DB4" w:rsidRPr="00E24DB4" w:rsidRDefault="00E24DB4" w:rsidP="00E24DB4">
      <w:pPr>
        <w:pStyle w:val="a3"/>
        <w:autoSpaceDE w:val="0"/>
        <w:autoSpaceDN w:val="0"/>
        <w:adjustRightInd w:val="0"/>
        <w:ind w:left="0"/>
        <w:jc w:val="both"/>
      </w:pPr>
      <w:r w:rsidRPr="00E24DB4">
        <w:t>1. </w:t>
      </w:r>
      <w:proofErr w:type="gramStart"/>
      <w:r w:rsidRPr="00E24DB4">
        <w:t>Утвердить  основные</w:t>
      </w:r>
      <w:proofErr w:type="gramEnd"/>
      <w:r w:rsidRPr="00E24DB4">
        <w:t xml:space="preserve"> направления долговой политики </w:t>
      </w:r>
      <w:proofErr w:type="spellStart"/>
      <w:r w:rsidRPr="00E24DB4">
        <w:t>Ачинского</w:t>
      </w:r>
      <w:proofErr w:type="spellEnd"/>
      <w:r w:rsidRPr="00E24DB4">
        <w:t xml:space="preserve"> сельсовета </w:t>
      </w:r>
      <w:proofErr w:type="spellStart"/>
      <w:r w:rsidRPr="00E24DB4">
        <w:t>Болотнинского</w:t>
      </w:r>
      <w:proofErr w:type="spellEnd"/>
      <w:r w:rsidRPr="00E24DB4">
        <w:t xml:space="preserve"> района Новосибирской области на 2022год и плановый период 2023 и 2024 годов.</w:t>
      </w:r>
    </w:p>
    <w:p w14:paraId="387FF96B" w14:textId="77777777" w:rsidR="00E24DB4" w:rsidRPr="00E24DB4" w:rsidRDefault="00E24DB4" w:rsidP="00E24DB4">
      <w:pPr>
        <w:pStyle w:val="a3"/>
        <w:autoSpaceDE w:val="0"/>
        <w:autoSpaceDN w:val="0"/>
        <w:adjustRightInd w:val="0"/>
        <w:ind w:left="0"/>
        <w:jc w:val="both"/>
      </w:pPr>
      <w:r w:rsidRPr="00E24DB4">
        <w:t xml:space="preserve"> 2. </w:t>
      </w:r>
      <w:r w:rsidRPr="00E24DB4">
        <w:rPr>
          <w:color w:val="000000"/>
        </w:rPr>
        <w:t>О</w:t>
      </w:r>
      <w:r w:rsidRPr="00E24DB4">
        <w:t>публиковать</w:t>
      </w:r>
      <w:r w:rsidRPr="00E24DB4">
        <w:rPr>
          <w:b/>
          <w:i/>
        </w:rPr>
        <w:t xml:space="preserve"> </w:t>
      </w:r>
      <w:r w:rsidRPr="00E24DB4">
        <w:t xml:space="preserve">настоящее постановление в газете </w:t>
      </w:r>
      <w:proofErr w:type="gramStart"/>
      <w:r w:rsidRPr="00E24DB4">
        <w:t>« Официальный</w:t>
      </w:r>
      <w:proofErr w:type="gramEnd"/>
      <w:r w:rsidRPr="00E24DB4">
        <w:t xml:space="preserve"> вестник </w:t>
      </w:r>
      <w:proofErr w:type="spellStart"/>
      <w:r w:rsidRPr="00E24DB4">
        <w:t>Ачинского</w:t>
      </w:r>
      <w:proofErr w:type="spellEnd"/>
      <w:r w:rsidRPr="00E24DB4">
        <w:t xml:space="preserve"> сельсовета» и разместить на официальном сайте администрации </w:t>
      </w:r>
      <w:proofErr w:type="spellStart"/>
      <w:r w:rsidRPr="00E24DB4">
        <w:rPr>
          <w:bCs/>
        </w:rPr>
        <w:t>Ачинского</w:t>
      </w:r>
      <w:proofErr w:type="spellEnd"/>
      <w:r w:rsidRPr="00E24DB4">
        <w:rPr>
          <w:bCs/>
        </w:rPr>
        <w:t xml:space="preserve"> сельсовета</w:t>
      </w:r>
      <w:r w:rsidRPr="00E24DB4">
        <w:t xml:space="preserve"> </w:t>
      </w:r>
      <w:proofErr w:type="spellStart"/>
      <w:r w:rsidRPr="00E24DB4">
        <w:t>Болотнинского</w:t>
      </w:r>
      <w:proofErr w:type="spellEnd"/>
      <w:r w:rsidRPr="00E24DB4">
        <w:t xml:space="preserve"> района Новосибирской области</w:t>
      </w:r>
      <w:r w:rsidRPr="00E24DB4">
        <w:rPr>
          <w:bCs/>
        </w:rPr>
        <w:t>.</w:t>
      </w:r>
      <w:r w:rsidRPr="00E24DB4">
        <w:rPr>
          <w:b/>
          <w:i/>
          <w:color w:val="000000"/>
        </w:rPr>
        <w:t xml:space="preserve"> </w:t>
      </w:r>
    </w:p>
    <w:p w14:paraId="209045BB" w14:textId="77777777" w:rsidR="00E24DB4" w:rsidRPr="00E24DB4" w:rsidRDefault="00E24DB4" w:rsidP="00E24DB4">
      <w:pPr>
        <w:pStyle w:val="a3"/>
        <w:ind w:left="0"/>
        <w:jc w:val="both"/>
      </w:pPr>
      <w:r w:rsidRPr="00E24DB4">
        <w:t xml:space="preserve">3. Контроль за исполнением настоящего </w:t>
      </w:r>
      <w:proofErr w:type="gramStart"/>
      <w:r w:rsidRPr="00E24DB4">
        <w:t>постановления  оставляю</w:t>
      </w:r>
      <w:proofErr w:type="gramEnd"/>
      <w:r w:rsidRPr="00E24DB4">
        <w:t xml:space="preserve"> за собой. </w:t>
      </w:r>
    </w:p>
    <w:p w14:paraId="773C1706" w14:textId="77777777" w:rsidR="00E24DB4" w:rsidRPr="00E24DB4" w:rsidRDefault="00E24DB4" w:rsidP="00E24DB4">
      <w:pPr>
        <w:shd w:val="clear" w:color="auto" w:fill="FFFFFF"/>
        <w:jc w:val="both"/>
      </w:pPr>
    </w:p>
    <w:p w14:paraId="574C33E5" w14:textId="77777777" w:rsidR="00E24DB4" w:rsidRPr="00E24DB4" w:rsidRDefault="00E24DB4" w:rsidP="00E24DB4">
      <w:pPr>
        <w:shd w:val="clear" w:color="auto" w:fill="FFFFFF"/>
        <w:jc w:val="both"/>
      </w:pPr>
      <w:r w:rsidRPr="00E24DB4">
        <w:t xml:space="preserve">Глава </w:t>
      </w:r>
      <w:proofErr w:type="spellStart"/>
      <w:r w:rsidRPr="00E24DB4">
        <w:t>Ачинского</w:t>
      </w:r>
      <w:proofErr w:type="spellEnd"/>
      <w:r w:rsidRPr="00E24DB4">
        <w:t xml:space="preserve"> сельсовета</w:t>
      </w:r>
    </w:p>
    <w:p w14:paraId="216FB5A1" w14:textId="77777777" w:rsidR="00E24DB4" w:rsidRPr="00E24DB4" w:rsidRDefault="00E24DB4" w:rsidP="00E24DB4">
      <w:pPr>
        <w:shd w:val="clear" w:color="auto" w:fill="FFFFFF"/>
        <w:jc w:val="both"/>
      </w:pPr>
      <w:proofErr w:type="spellStart"/>
      <w:r w:rsidRPr="00E24DB4">
        <w:t>Болотнинского</w:t>
      </w:r>
      <w:proofErr w:type="spellEnd"/>
      <w:r w:rsidRPr="00E24DB4">
        <w:t xml:space="preserve"> района</w:t>
      </w:r>
    </w:p>
    <w:p w14:paraId="5597A85F" w14:textId="77777777" w:rsidR="00E24DB4" w:rsidRPr="00E24DB4" w:rsidRDefault="00E24DB4" w:rsidP="00E24DB4">
      <w:pPr>
        <w:shd w:val="clear" w:color="auto" w:fill="FFFFFF"/>
        <w:jc w:val="both"/>
      </w:pPr>
      <w:r w:rsidRPr="00E24DB4">
        <w:t xml:space="preserve">Новосибирской области                                                            А.В. </w:t>
      </w:r>
      <w:proofErr w:type="spellStart"/>
      <w:r w:rsidRPr="00E24DB4">
        <w:t>Туралин</w:t>
      </w:r>
      <w:proofErr w:type="spellEnd"/>
      <w:r w:rsidRPr="00E24DB4">
        <w:t xml:space="preserve">     </w:t>
      </w:r>
    </w:p>
    <w:p w14:paraId="362317E8" w14:textId="77777777" w:rsidR="00E24DB4" w:rsidRPr="00E24DB4" w:rsidRDefault="00E24DB4" w:rsidP="00E24DB4">
      <w:pPr>
        <w:pStyle w:val="10"/>
        <w:ind w:firstLine="0"/>
        <w:rPr>
          <w:sz w:val="24"/>
          <w:szCs w:val="24"/>
          <w:lang w:val="ru-RU"/>
        </w:rPr>
      </w:pPr>
    </w:p>
    <w:p w14:paraId="7B58FF7C" w14:textId="77777777" w:rsidR="00E24DB4" w:rsidRPr="00E24DB4" w:rsidRDefault="00E24DB4" w:rsidP="00E24DB4">
      <w:pPr>
        <w:pStyle w:val="10"/>
        <w:ind w:firstLine="0"/>
        <w:rPr>
          <w:sz w:val="24"/>
          <w:szCs w:val="24"/>
        </w:rPr>
      </w:pPr>
    </w:p>
    <w:p w14:paraId="204E40F1" w14:textId="77777777" w:rsidR="00E24DB4" w:rsidRPr="00E24DB4" w:rsidRDefault="00E24DB4" w:rsidP="00E24DB4">
      <w:pPr>
        <w:pStyle w:val="10"/>
        <w:ind w:firstLine="0"/>
        <w:rPr>
          <w:sz w:val="24"/>
          <w:szCs w:val="24"/>
        </w:rPr>
      </w:pPr>
    </w:p>
    <w:p w14:paraId="751E31FE" w14:textId="77777777" w:rsidR="00E24DB4" w:rsidRPr="00E24DB4" w:rsidRDefault="00E24DB4" w:rsidP="00E24DB4">
      <w:pPr>
        <w:pStyle w:val="10"/>
        <w:ind w:firstLine="0"/>
        <w:rPr>
          <w:sz w:val="24"/>
          <w:szCs w:val="24"/>
        </w:rPr>
      </w:pPr>
    </w:p>
    <w:p w14:paraId="2270D250" w14:textId="77777777" w:rsidR="00E24DB4" w:rsidRPr="00E24DB4" w:rsidRDefault="00E24DB4" w:rsidP="00E24DB4">
      <w:pPr>
        <w:pStyle w:val="10"/>
        <w:suppressAutoHyphens/>
        <w:ind w:left="5954" w:firstLine="0"/>
        <w:jc w:val="center"/>
        <w:rPr>
          <w:sz w:val="24"/>
          <w:szCs w:val="24"/>
        </w:rPr>
      </w:pPr>
    </w:p>
    <w:p w14:paraId="5D411669" w14:textId="77777777" w:rsidR="00E24DB4" w:rsidRPr="00E24DB4" w:rsidRDefault="00E24DB4" w:rsidP="00E24DB4">
      <w:pPr>
        <w:pStyle w:val="10"/>
        <w:suppressAutoHyphens/>
        <w:ind w:left="5954" w:firstLine="0"/>
        <w:jc w:val="center"/>
        <w:rPr>
          <w:sz w:val="24"/>
          <w:szCs w:val="24"/>
        </w:rPr>
      </w:pPr>
    </w:p>
    <w:p w14:paraId="2505A1B3" w14:textId="77777777" w:rsidR="00E24DB4" w:rsidRPr="00E24DB4" w:rsidRDefault="00E24DB4" w:rsidP="00E24DB4">
      <w:pPr>
        <w:pStyle w:val="10"/>
        <w:suppressAutoHyphens/>
        <w:ind w:left="5954" w:firstLine="0"/>
        <w:jc w:val="center"/>
        <w:rPr>
          <w:sz w:val="24"/>
          <w:szCs w:val="24"/>
          <w:lang w:val="ru-RU"/>
        </w:rPr>
      </w:pPr>
    </w:p>
    <w:p w14:paraId="6419048D" w14:textId="77777777" w:rsidR="00E24DB4" w:rsidRPr="00E24DB4" w:rsidRDefault="00E24DB4" w:rsidP="00E24DB4">
      <w:pPr>
        <w:pStyle w:val="10"/>
        <w:suppressAutoHyphens/>
        <w:ind w:left="5954" w:firstLine="0"/>
        <w:jc w:val="center"/>
        <w:rPr>
          <w:sz w:val="24"/>
          <w:szCs w:val="24"/>
        </w:rPr>
      </w:pPr>
      <w:bookmarkStart w:id="6" w:name="_GoBack"/>
      <w:bookmarkEnd w:id="6"/>
    </w:p>
    <w:p w14:paraId="2ED07BBA" w14:textId="77777777" w:rsidR="00E24DB4" w:rsidRPr="00E24DB4" w:rsidRDefault="00E24DB4" w:rsidP="00E24DB4">
      <w:pPr>
        <w:pStyle w:val="10"/>
        <w:suppressAutoHyphens/>
        <w:ind w:left="5954" w:firstLine="0"/>
        <w:jc w:val="center"/>
        <w:rPr>
          <w:sz w:val="24"/>
          <w:szCs w:val="24"/>
        </w:rPr>
      </w:pPr>
    </w:p>
    <w:p w14:paraId="0F2754A2" w14:textId="77777777" w:rsidR="00E24DB4" w:rsidRPr="00E24DB4" w:rsidRDefault="00E24DB4" w:rsidP="00E24DB4">
      <w:pPr>
        <w:pStyle w:val="10"/>
        <w:suppressAutoHyphens/>
        <w:ind w:left="5954" w:firstLine="0"/>
        <w:jc w:val="right"/>
        <w:rPr>
          <w:sz w:val="24"/>
          <w:szCs w:val="24"/>
        </w:rPr>
      </w:pPr>
      <w:r w:rsidRPr="00E24DB4">
        <w:rPr>
          <w:sz w:val="24"/>
          <w:szCs w:val="24"/>
        </w:rPr>
        <w:t>УТВЕРЖДЕНЫ</w:t>
      </w:r>
    </w:p>
    <w:p w14:paraId="72E677F5" w14:textId="77777777" w:rsidR="00E24DB4" w:rsidRPr="00E24DB4" w:rsidRDefault="00E24DB4" w:rsidP="00E24DB4">
      <w:pPr>
        <w:pStyle w:val="10"/>
        <w:suppressAutoHyphens/>
        <w:ind w:left="2835" w:firstLine="3119"/>
        <w:jc w:val="right"/>
        <w:rPr>
          <w:sz w:val="24"/>
          <w:szCs w:val="24"/>
          <w:lang w:val="ru-RU"/>
        </w:rPr>
      </w:pPr>
      <w:r w:rsidRPr="00E24DB4">
        <w:rPr>
          <w:sz w:val="24"/>
          <w:szCs w:val="24"/>
        </w:rPr>
        <w:t xml:space="preserve">постановлением администрации </w:t>
      </w:r>
    </w:p>
    <w:p w14:paraId="0E94D92F" w14:textId="77777777" w:rsidR="00E24DB4" w:rsidRPr="00E24DB4" w:rsidRDefault="00E24DB4" w:rsidP="00E24DB4">
      <w:pPr>
        <w:pStyle w:val="10"/>
        <w:suppressAutoHyphens/>
        <w:ind w:left="2835" w:firstLine="3119"/>
        <w:jc w:val="right"/>
        <w:rPr>
          <w:sz w:val="24"/>
          <w:szCs w:val="24"/>
          <w:lang w:val="ru-RU"/>
        </w:rPr>
      </w:pPr>
      <w:proofErr w:type="spellStart"/>
      <w:r w:rsidRPr="00E24DB4">
        <w:rPr>
          <w:sz w:val="24"/>
          <w:szCs w:val="24"/>
          <w:lang w:val="ru-RU"/>
        </w:rPr>
        <w:t>Ачинского</w:t>
      </w:r>
      <w:proofErr w:type="spellEnd"/>
      <w:r w:rsidRPr="00E24DB4">
        <w:rPr>
          <w:sz w:val="24"/>
          <w:szCs w:val="24"/>
          <w:lang w:val="ru-RU"/>
        </w:rPr>
        <w:t xml:space="preserve"> </w:t>
      </w:r>
      <w:r w:rsidRPr="00E24DB4">
        <w:rPr>
          <w:sz w:val="24"/>
          <w:szCs w:val="24"/>
        </w:rPr>
        <w:t xml:space="preserve">сельсовета </w:t>
      </w:r>
    </w:p>
    <w:p w14:paraId="7F5C9831" w14:textId="77777777" w:rsidR="00E24DB4" w:rsidRPr="00E24DB4" w:rsidRDefault="00E24DB4" w:rsidP="00E24DB4">
      <w:pPr>
        <w:pStyle w:val="10"/>
        <w:suppressAutoHyphens/>
        <w:ind w:left="2835" w:firstLine="0"/>
        <w:jc w:val="right"/>
        <w:rPr>
          <w:sz w:val="24"/>
          <w:szCs w:val="24"/>
          <w:lang w:val="ru-RU"/>
        </w:rPr>
      </w:pPr>
      <w:proofErr w:type="spellStart"/>
      <w:r w:rsidRPr="00E24DB4">
        <w:rPr>
          <w:sz w:val="24"/>
          <w:szCs w:val="24"/>
        </w:rPr>
        <w:t>Болотнинского</w:t>
      </w:r>
      <w:proofErr w:type="spellEnd"/>
      <w:r w:rsidRPr="00E24DB4">
        <w:rPr>
          <w:sz w:val="24"/>
          <w:szCs w:val="24"/>
          <w:lang w:val="ru-RU"/>
        </w:rPr>
        <w:t xml:space="preserve"> </w:t>
      </w:r>
      <w:r w:rsidRPr="00E24DB4">
        <w:rPr>
          <w:sz w:val="24"/>
          <w:szCs w:val="24"/>
        </w:rPr>
        <w:t>района</w:t>
      </w:r>
      <w:r w:rsidRPr="00E24DB4">
        <w:rPr>
          <w:sz w:val="24"/>
          <w:szCs w:val="24"/>
          <w:lang w:val="ru-RU"/>
        </w:rPr>
        <w:t xml:space="preserve"> </w:t>
      </w:r>
    </w:p>
    <w:p w14:paraId="1E4791E1" w14:textId="77777777" w:rsidR="00E24DB4" w:rsidRPr="00E24DB4" w:rsidRDefault="00E24DB4" w:rsidP="00E24DB4">
      <w:pPr>
        <w:pStyle w:val="10"/>
        <w:suppressAutoHyphens/>
        <w:ind w:left="2835" w:firstLine="0"/>
        <w:jc w:val="right"/>
        <w:rPr>
          <w:sz w:val="24"/>
          <w:szCs w:val="24"/>
          <w:lang w:val="ru-RU"/>
        </w:rPr>
      </w:pPr>
      <w:r w:rsidRPr="00E24DB4">
        <w:rPr>
          <w:sz w:val="24"/>
          <w:szCs w:val="24"/>
          <w:lang w:val="ru-RU"/>
        </w:rPr>
        <w:t xml:space="preserve"> Н</w:t>
      </w:r>
      <w:proofErr w:type="spellStart"/>
      <w:r w:rsidRPr="00E24DB4">
        <w:rPr>
          <w:sz w:val="24"/>
          <w:szCs w:val="24"/>
        </w:rPr>
        <w:t>овосибирской</w:t>
      </w:r>
      <w:proofErr w:type="spellEnd"/>
      <w:r w:rsidRPr="00E24DB4">
        <w:rPr>
          <w:sz w:val="24"/>
          <w:szCs w:val="24"/>
        </w:rPr>
        <w:t xml:space="preserve"> области</w:t>
      </w:r>
    </w:p>
    <w:p w14:paraId="3AB424CD" w14:textId="77777777" w:rsidR="00E24DB4" w:rsidRPr="00E24DB4" w:rsidRDefault="00E24DB4" w:rsidP="00E24DB4">
      <w:pPr>
        <w:pStyle w:val="10"/>
        <w:suppressAutoHyphens/>
        <w:ind w:left="5954" w:firstLine="0"/>
        <w:jc w:val="right"/>
        <w:rPr>
          <w:sz w:val="24"/>
          <w:szCs w:val="24"/>
          <w:lang w:val="ru-RU"/>
        </w:rPr>
      </w:pPr>
      <w:r w:rsidRPr="00E24DB4">
        <w:rPr>
          <w:sz w:val="24"/>
          <w:szCs w:val="24"/>
        </w:rPr>
        <w:t xml:space="preserve">от </w:t>
      </w:r>
      <w:r w:rsidRPr="00E24DB4">
        <w:rPr>
          <w:sz w:val="24"/>
          <w:szCs w:val="24"/>
          <w:lang w:val="ru-RU"/>
        </w:rPr>
        <w:t>16.08.2021  г.</w:t>
      </w:r>
      <w:r w:rsidRPr="00E24DB4">
        <w:rPr>
          <w:sz w:val="24"/>
          <w:szCs w:val="24"/>
        </w:rPr>
        <w:t xml:space="preserve"> №</w:t>
      </w:r>
      <w:r w:rsidRPr="00E24DB4">
        <w:rPr>
          <w:sz w:val="24"/>
          <w:szCs w:val="24"/>
          <w:lang w:val="ru-RU"/>
        </w:rPr>
        <w:t xml:space="preserve">56 </w:t>
      </w:r>
    </w:p>
    <w:p w14:paraId="2BF4B1ED" w14:textId="77777777" w:rsidR="00E24DB4" w:rsidRPr="00E24DB4" w:rsidRDefault="00E24DB4" w:rsidP="00E24DB4">
      <w:pPr>
        <w:tabs>
          <w:tab w:val="left" w:pos="6350"/>
        </w:tabs>
        <w:autoSpaceDE w:val="0"/>
        <w:autoSpaceDN w:val="0"/>
        <w:adjustRightInd w:val="0"/>
        <w:ind w:firstLine="540"/>
        <w:jc w:val="both"/>
      </w:pPr>
    </w:p>
    <w:p w14:paraId="655AA8B0" w14:textId="77777777" w:rsidR="00E24DB4" w:rsidRPr="00E24DB4" w:rsidRDefault="00E24DB4" w:rsidP="00E24DB4">
      <w:pPr>
        <w:pStyle w:val="ConsPlusTitle"/>
        <w:jc w:val="center"/>
        <w:rPr>
          <w:sz w:val="24"/>
          <w:szCs w:val="24"/>
        </w:rPr>
      </w:pPr>
      <w:r w:rsidRPr="00E24DB4">
        <w:rPr>
          <w:sz w:val="24"/>
          <w:szCs w:val="24"/>
        </w:rPr>
        <w:t>ОСНОВНЫЕ НАПРАВЛЕНИЯ</w:t>
      </w:r>
    </w:p>
    <w:p w14:paraId="62064EBD" w14:textId="77777777" w:rsidR="00E24DB4" w:rsidRPr="00E24DB4" w:rsidRDefault="00E24DB4" w:rsidP="00E24DB4">
      <w:pPr>
        <w:pStyle w:val="ConsPlusTitle"/>
        <w:jc w:val="center"/>
        <w:rPr>
          <w:sz w:val="24"/>
          <w:szCs w:val="24"/>
        </w:rPr>
      </w:pPr>
      <w:r w:rsidRPr="00E24DB4">
        <w:rPr>
          <w:sz w:val="24"/>
          <w:szCs w:val="24"/>
        </w:rPr>
        <w:t xml:space="preserve">долговой политики </w:t>
      </w:r>
      <w:proofErr w:type="spellStart"/>
      <w:r w:rsidRPr="00E24DB4">
        <w:rPr>
          <w:sz w:val="24"/>
          <w:szCs w:val="24"/>
        </w:rPr>
        <w:t>Ачинского</w:t>
      </w:r>
      <w:proofErr w:type="spellEnd"/>
      <w:r w:rsidRPr="00E24DB4">
        <w:rPr>
          <w:sz w:val="24"/>
          <w:szCs w:val="24"/>
        </w:rPr>
        <w:t xml:space="preserve"> сельсовета </w:t>
      </w:r>
      <w:proofErr w:type="spellStart"/>
      <w:r w:rsidRPr="00E24DB4">
        <w:rPr>
          <w:sz w:val="24"/>
          <w:szCs w:val="24"/>
        </w:rPr>
        <w:t>Болотнинского</w:t>
      </w:r>
      <w:proofErr w:type="spellEnd"/>
      <w:r w:rsidRPr="00E24DB4">
        <w:rPr>
          <w:sz w:val="24"/>
          <w:szCs w:val="24"/>
        </w:rPr>
        <w:t xml:space="preserve"> района Новосибирской области на 2022 год и плановый период 2023 и 2024 годов</w:t>
      </w:r>
    </w:p>
    <w:p w14:paraId="27078A98" w14:textId="77777777" w:rsidR="00E24DB4" w:rsidRPr="00E24DB4" w:rsidRDefault="00E24DB4" w:rsidP="00E24DB4">
      <w:pPr>
        <w:pStyle w:val="ConsPlusTitle"/>
        <w:rPr>
          <w:b w:val="0"/>
          <w:sz w:val="24"/>
          <w:szCs w:val="24"/>
        </w:rPr>
      </w:pPr>
    </w:p>
    <w:p w14:paraId="675CAC34" w14:textId="77777777" w:rsidR="00E24DB4" w:rsidRPr="00E24DB4" w:rsidRDefault="00E24DB4" w:rsidP="00E24DB4">
      <w:pPr>
        <w:pStyle w:val="ConsPlusNormal"/>
        <w:ind w:firstLine="709"/>
        <w:jc w:val="both"/>
        <w:rPr>
          <w:rFonts w:ascii="Times New Roman" w:hAnsi="Times New Roman" w:cs="Times New Roman"/>
          <w:sz w:val="24"/>
          <w:szCs w:val="24"/>
        </w:rPr>
      </w:pPr>
      <w:r w:rsidRPr="00E24DB4">
        <w:rPr>
          <w:rFonts w:ascii="Times New Roman" w:hAnsi="Times New Roman" w:cs="Times New Roman"/>
          <w:sz w:val="24"/>
          <w:szCs w:val="24"/>
        </w:rPr>
        <w:t xml:space="preserve">Долговая политика </w:t>
      </w:r>
      <w:proofErr w:type="spellStart"/>
      <w:r w:rsidRPr="00E24DB4">
        <w:rPr>
          <w:rFonts w:ascii="Times New Roman" w:hAnsi="Times New Roman" w:cs="Times New Roman"/>
          <w:sz w:val="24"/>
          <w:szCs w:val="24"/>
        </w:rPr>
        <w:t>Ачинского</w:t>
      </w:r>
      <w:proofErr w:type="spellEnd"/>
      <w:r w:rsidRPr="00E24DB4">
        <w:rPr>
          <w:rFonts w:ascii="Times New Roman" w:hAnsi="Times New Roman" w:cs="Times New Roman"/>
          <w:sz w:val="24"/>
          <w:szCs w:val="24"/>
        </w:rPr>
        <w:t xml:space="preserve"> сельсовета </w:t>
      </w:r>
      <w:proofErr w:type="spellStart"/>
      <w:r w:rsidRPr="00E24DB4">
        <w:rPr>
          <w:rFonts w:ascii="Times New Roman" w:hAnsi="Times New Roman" w:cs="Times New Roman"/>
          <w:sz w:val="24"/>
          <w:szCs w:val="24"/>
        </w:rPr>
        <w:t>Болотнинского</w:t>
      </w:r>
      <w:proofErr w:type="spellEnd"/>
      <w:r w:rsidRPr="00E24DB4">
        <w:rPr>
          <w:rFonts w:ascii="Times New Roman" w:hAnsi="Times New Roman" w:cs="Times New Roman"/>
          <w:sz w:val="24"/>
          <w:szCs w:val="24"/>
        </w:rPr>
        <w:t xml:space="preserve"> района Новосибирской области  разработана в единстве с   налоговой и бюджетной политикой по селения</w:t>
      </w:r>
      <w:r w:rsidRPr="00E24DB4">
        <w:rPr>
          <w:rFonts w:ascii="Times New Roman" w:hAnsi="Times New Roman" w:cs="Times New Roman"/>
          <w:color w:val="000000"/>
          <w:sz w:val="24"/>
          <w:szCs w:val="24"/>
        </w:rPr>
        <w:t xml:space="preserve"> в целях обеспечения сбалансированности бюджета  </w:t>
      </w:r>
      <w:proofErr w:type="spellStart"/>
      <w:r w:rsidRPr="00E24DB4">
        <w:rPr>
          <w:rFonts w:ascii="Times New Roman" w:hAnsi="Times New Roman" w:cs="Times New Roman"/>
          <w:color w:val="000000"/>
          <w:sz w:val="24"/>
          <w:szCs w:val="24"/>
        </w:rPr>
        <w:t>Ачинского</w:t>
      </w:r>
      <w:r w:rsidRPr="00E24DB4">
        <w:rPr>
          <w:rFonts w:ascii="Times New Roman" w:hAnsi="Times New Roman" w:cs="Times New Roman"/>
          <w:sz w:val="24"/>
          <w:szCs w:val="24"/>
        </w:rPr>
        <w:t>сельсовета</w:t>
      </w:r>
      <w:proofErr w:type="spellEnd"/>
      <w:r w:rsidRPr="00E24DB4">
        <w:rPr>
          <w:rFonts w:ascii="Times New Roman" w:hAnsi="Times New Roman" w:cs="Times New Roman"/>
          <w:sz w:val="24"/>
          <w:szCs w:val="24"/>
        </w:rPr>
        <w:t xml:space="preserve"> </w:t>
      </w:r>
      <w:proofErr w:type="spellStart"/>
      <w:r w:rsidRPr="00E24DB4">
        <w:rPr>
          <w:rFonts w:ascii="Times New Roman" w:hAnsi="Times New Roman" w:cs="Times New Roman"/>
          <w:sz w:val="24"/>
          <w:szCs w:val="24"/>
        </w:rPr>
        <w:t>Болотнинского</w:t>
      </w:r>
      <w:proofErr w:type="spellEnd"/>
      <w:r w:rsidRPr="00E24DB4">
        <w:rPr>
          <w:rFonts w:ascii="Times New Roman" w:hAnsi="Times New Roman" w:cs="Times New Roman"/>
          <w:sz w:val="24"/>
          <w:szCs w:val="24"/>
        </w:rPr>
        <w:t xml:space="preserve"> района Новосибирской области</w:t>
      </w:r>
      <w:r w:rsidRPr="00E24DB4">
        <w:rPr>
          <w:rFonts w:ascii="Times New Roman" w:hAnsi="Times New Roman" w:cs="Times New Roman"/>
          <w:color w:val="000000"/>
          <w:sz w:val="24"/>
          <w:szCs w:val="24"/>
        </w:rPr>
        <w:t xml:space="preserve"> на 2022 год и плановый период 2023 и 2024 годов</w:t>
      </w:r>
      <w:r w:rsidRPr="00E24DB4">
        <w:rPr>
          <w:rFonts w:ascii="Times New Roman" w:hAnsi="Times New Roman" w:cs="Times New Roman"/>
          <w:sz w:val="24"/>
          <w:szCs w:val="24"/>
        </w:rPr>
        <w:t xml:space="preserve"> с учетом рекомендаций Министерства финансов Российской Федерации по проведению субъектами Российской Федерации ответственной долговой политики. </w:t>
      </w:r>
    </w:p>
    <w:p w14:paraId="69472F90" w14:textId="77777777" w:rsidR="00E24DB4" w:rsidRPr="00E24DB4" w:rsidRDefault="00E24DB4" w:rsidP="00E24DB4">
      <w:pPr>
        <w:pStyle w:val="ConsPlusNormal"/>
        <w:ind w:firstLine="709"/>
        <w:jc w:val="both"/>
        <w:rPr>
          <w:rFonts w:ascii="Times New Roman" w:hAnsi="Times New Roman" w:cs="Times New Roman"/>
          <w:sz w:val="24"/>
          <w:szCs w:val="24"/>
        </w:rPr>
      </w:pPr>
      <w:r w:rsidRPr="00E24DB4">
        <w:rPr>
          <w:rFonts w:ascii="Times New Roman" w:hAnsi="Times New Roman" w:cs="Times New Roman"/>
          <w:sz w:val="24"/>
          <w:szCs w:val="24"/>
        </w:rPr>
        <w:t xml:space="preserve">Долговая политика </w:t>
      </w:r>
      <w:proofErr w:type="spellStart"/>
      <w:r w:rsidRPr="00E24DB4">
        <w:rPr>
          <w:rFonts w:ascii="Times New Roman" w:hAnsi="Times New Roman" w:cs="Times New Roman"/>
          <w:sz w:val="24"/>
          <w:szCs w:val="24"/>
        </w:rPr>
        <w:t>Ачинского</w:t>
      </w:r>
      <w:proofErr w:type="spellEnd"/>
      <w:r w:rsidRPr="00E24DB4">
        <w:rPr>
          <w:rFonts w:ascii="Times New Roman" w:hAnsi="Times New Roman" w:cs="Times New Roman"/>
          <w:sz w:val="24"/>
          <w:szCs w:val="24"/>
        </w:rPr>
        <w:t xml:space="preserve"> сельсовета </w:t>
      </w:r>
      <w:proofErr w:type="spellStart"/>
      <w:r w:rsidRPr="00E24DB4">
        <w:rPr>
          <w:rFonts w:ascii="Times New Roman" w:hAnsi="Times New Roman" w:cs="Times New Roman"/>
          <w:sz w:val="24"/>
          <w:szCs w:val="24"/>
        </w:rPr>
        <w:t>Болотнинского</w:t>
      </w:r>
      <w:proofErr w:type="spellEnd"/>
      <w:r w:rsidRPr="00E24DB4">
        <w:rPr>
          <w:rFonts w:ascii="Times New Roman" w:hAnsi="Times New Roman" w:cs="Times New Roman"/>
          <w:sz w:val="24"/>
          <w:szCs w:val="24"/>
        </w:rPr>
        <w:t xml:space="preserve"> района  Новосибирской области на 2022 год и на плановый период 2023 и 2024 годов (далее – долговая политика) определяет цели, а также основные задачи, риски и направления деятельности по управлению муниципальным долгом </w:t>
      </w:r>
      <w:proofErr w:type="spellStart"/>
      <w:r w:rsidRPr="00E24DB4">
        <w:rPr>
          <w:rFonts w:ascii="Times New Roman" w:hAnsi="Times New Roman" w:cs="Times New Roman"/>
          <w:sz w:val="24"/>
          <w:szCs w:val="24"/>
        </w:rPr>
        <w:t>Ачинского</w:t>
      </w:r>
      <w:proofErr w:type="spellEnd"/>
      <w:r w:rsidRPr="00E24DB4">
        <w:rPr>
          <w:rFonts w:ascii="Times New Roman" w:hAnsi="Times New Roman" w:cs="Times New Roman"/>
          <w:sz w:val="24"/>
          <w:szCs w:val="24"/>
        </w:rPr>
        <w:t xml:space="preserve"> сельсовета </w:t>
      </w:r>
      <w:proofErr w:type="spellStart"/>
      <w:r w:rsidRPr="00E24DB4">
        <w:rPr>
          <w:rFonts w:ascii="Times New Roman" w:hAnsi="Times New Roman" w:cs="Times New Roman"/>
          <w:sz w:val="24"/>
          <w:szCs w:val="24"/>
        </w:rPr>
        <w:t>Болотнинского</w:t>
      </w:r>
      <w:proofErr w:type="spellEnd"/>
      <w:r w:rsidRPr="00E24DB4">
        <w:rPr>
          <w:rFonts w:ascii="Times New Roman" w:hAnsi="Times New Roman" w:cs="Times New Roman"/>
          <w:sz w:val="24"/>
          <w:szCs w:val="24"/>
        </w:rPr>
        <w:t xml:space="preserve"> района Новосибирской области (далее - муниципальное образование)  на 2022 год и плановый период 2022 и 2024 годов.</w:t>
      </w:r>
    </w:p>
    <w:p w14:paraId="6AF89DFF" w14:textId="77777777" w:rsidR="00E24DB4" w:rsidRPr="00E24DB4" w:rsidRDefault="00E24DB4" w:rsidP="00E24DB4">
      <w:pPr>
        <w:pStyle w:val="ConsPlusNormal"/>
        <w:ind w:firstLine="709"/>
        <w:jc w:val="both"/>
        <w:rPr>
          <w:rFonts w:ascii="Times New Roman" w:hAnsi="Times New Roman" w:cs="Times New Roman"/>
          <w:sz w:val="24"/>
          <w:szCs w:val="24"/>
        </w:rPr>
      </w:pPr>
      <w:r w:rsidRPr="00E24DB4">
        <w:rPr>
          <w:rFonts w:ascii="Times New Roman" w:hAnsi="Times New Roman" w:cs="Times New Roman"/>
          <w:sz w:val="24"/>
          <w:szCs w:val="24"/>
        </w:rPr>
        <w:t>По итогам 2018 года муниципальный долг муниципального образования (далее - муниципальный долг) составил 0,0 тыс. рублей.</w:t>
      </w:r>
    </w:p>
    <w:p w14:paraId="5ED2350C" w14:textId="77777777" w:rsidR="00E24DB4" w:rsidRPr="00E24DB4" w:rsidRDefault="00E24DB4" w:rsidP="00E24DB4">
      <w:pPr>
        <w:pStyle w:val="ConsPlusNormal"/>
        <w:ind w:firstLine="709"/>
        <w:jc w:val="both"/>
        <w:rPr>
          <w:rFonts w:ascii="Times New Roman" w:hAnsi="Times New Roman" w:cs="Times New Roman"/>
          <w:sz w:val="24"/>
          <w:szCs w:val="24"/>
        </w:rPr>
      </w:pPr>
      <w:r w:rsidRPr="00E24DB4">
        <w:rPr>
          <w:rFonts w:ascii="Times New Roman" w:hAnsi="Times New Roman" w:cs="Times New Roman"/>
          <w:sz w:val="24"/>
          <w:szCs w:val="24"/>
        </w:rPr>
        <w:t>По итогам 2019 года муниципальный долг муниципального образования составил 0,0 тыс. рублей.</w:t>
      </w:r>
    </w:p>
    <w:p w14:paraId="4149FF7A" w14:textId="77777777" w:rsidR="00E24DB4" w:rsidRPr="00E24DB4" w:rsidRDefault="00E24DB4" w:rsidP="00E24DB4">
      <w:pPr>
        <w:pStyle w:val="ConsPlusNormal"/>
        <w:ind w:firstLine="709"/>
        <w:jc w:val="both"/>
        <w:rPr>
          <w:rFonts w:ascii="Times New Roman" w:hAnsi="Times New Roman" w:cs="Times New Roman"/>
          <w:sz w:val="24"/>
          <w:szCs w:val="24"/>
        </w:rPr>
      </w:pPr>
      <w:r w:rsidRPr="00E24DB4">
        <w:rPr>
          <w:rFonts w:ascii="Times New Roman" w:hAnsi="Times New Roman" w:cs="Times New Roman"/>
          <w:sz w:val="24"/>
          <w:szCs w:val="24"/>
        </w:rPr>
        <w:t xml:space="preserve">По состоянию на 01 </w:t>
      </w:r>
      <w:proofErr w:type="gramStart"/>
      <w:r w:rsidRPr="00E24DB4">
        <w:rPr>
          <w:rFonts w:ascii="Times New Roman" w:hAnsi="Times New Roman" w:cs="Times New Roman"/>
          <w:sz w:val="24"/>
          <w:szCs w:val="24"/>
        </w:rPr>
        <w:t>октября  2020</w:t>
      </w:r>
      <w:proofErr w:type="gramEnd"/>
      <w:r w:rsidRPr="00E24DB4">
        <w:rPr>
          <w:rFonts w:ascii="Times New Roman" w:hAnsi="Times New Roman" w:cs="Times New Roman"/>
          <w:sz w:val="24"/>
          <w:szCs w:val="24"/>
        </w:rPr>
        <w:t xml:space="preserve"> год муниципальный долг составил 0,0 тыс. рублей.</w:t>
      </w:r>
    </w:p>
    <w:p w14:paraId="4EDAB74C" w14:textId="77777777" w:rsidR="00E24DB4" w:rsidRPr="00E24DB4" w:rsidRDefault="00E24DB4" w:rsidP="00E24DB4">
      <w:pPr>
        <w:pStyle w:val="ConsPlusNormal"/>
        <w:ind w:firstLine="709"/>
        <w:jc w:val="both"/>
        <w:rPr>
          <w:rFonts w:ascii="Times New Roman" w:hAnsi="Times New Roman" w:cs="Times New Roman"/>
          <w:sz w:val="24"/>
          <w:szCs w:val="24"/>
        </w:rPr>
      </w:pPr>
      <w:r w:rsidRPr="00E24DB4">
        <w:rPr>
          <w:rFonts w:ascii="Times New Roman" w:hAnsi="Times New Roman" w:cs="Times New Roman"/>
          <w:sz w:val="24"/>
          <w:szCs w:val="24"/>
        </w:rPr>
        <w:t xml:space="preserve">Исполнение долговых обязательств муниципального </w:t>
      </w:r>
      <w:proofErr w:type="gramStart"/>
      <w:r w:rsidRPr="00E24DB4">
        <w:rPr>
          <w:rFonts w:ascii="Times New Roman" w:hAnsi="Times New Roman" w:cs="Times New Roman"/>
          <w:sz w:val="24"/>
          <w:szCs w:val="24"/>
        </w:rPr>
        <w:t>образования  осуществлялось</w:t>
      </w:r>
      <w:proofErr w:type="gramEnd"/>
      <w:r w:rsidRPr="00E24DB4">
        <w:rPr>
          <w:rFonts w:ascii="Times New Roman" w:hAnsi="Times New Roman" w:cs="Times New Roman"/>
          <w:sz w:val="24"/>
          <w:szCs w:val="24"/>
        </w:rPr>
        <w:t xml:space="preserve"> своевременно и в полном объеме.</w:t>
      </w:r>
    </w:p>
    <w:p w14:paraId="37B6BF7E" w14:textId="77777777" w:rsidR="00E24DB4" w:rsidRPr="00E24DB4" w:rsidRDefault="00E24DB4" w:rsidP="00E24DB4">
      <w:pPr>
        <w:pStyle w:val="ConsPlusNormal"/>
        <w:ind w:firstLine="709"/>
        <w:jc w:val="both"/>
        <w:rPr>
          <w:rFonts w:ascii="Times New Roman" w:hAnsi="Times New Roman" w:cs="Times New Roman"/>
          <w:sz w:val="24"/>
          <w:szCs w:val="24"/>
        </w:rPr>
      </w:pPr>
      <w:r w:rsidRPr="00E24DB4">
        <w:rPr>
          <w:rFonts w:ascii="Times New Roman" w:hAnsi="Times New Roman" w:cs="Times New Roman"/>
          <w:sz w:val="24"/>
          <w:szCs w:val="24"/>
        </w:rPr>
        <w:t xml:space="preserve">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w:t>
      </w:r>
      <w:proofErr w:type="gramStart"/>
      <w:r w:rsidRPr="00E24DB4">
        <w:rPr>
          <w:rFonts w:ascii="Times New Roman" w:hAnsi="Times New Roman" w:cs="Times New Roman"/>
          <w:sz w:val="24"/>
          <w:szCs w:val="24"/>
        </w:rPr>
        <w:t>решением  о</w:t>
      </w:r>
      <w:proofErr w:type="gramEnd"/>
      <w:r w:rsidRPr="00E24DB4">
        <w:rPr>
          <w:rFonts w:ascii="Times New Roman" w:hAnsi="Times New Roman" w:cs="Times New Roman"/>
          <w:sz w:val="24"/>
          <w:szCs w:val="24"/>
        </w:rPr>
        <w:t xml:space="preserve"> бюджете муниципального образования.</w:t>
      </w:r>
    </w:p>
    <w:p w14:paraId="78DD194A" w14:textId="77777777" w:rsidR="00E24DB4" w:rsidRPr="00E24DB4" w:rsidRDefault="00E24DB4" w:rsidP="00E24DB4">
      <w:pPr>
        <w:pStyle w:val="ConsPlusNormal"/>
        <w:ind w:firstLine="0"/>
        <w:jc w:val="center"/>
        <w:rPr>
          <w:rFonts w:ascii="Times New Roman" w:hAnsi="Times New Roman" w:cs="Times New Roman"/>
          <w:sz w:val="24"/>
          <w:szCs w:val="24"/>
        </w:rPr>
      </w:pPr>
    </w:p>
    <w:p w14:paraId="552027E3" w14:textId="77777777" w:rsidR="00E24DB4" w:rsidRPr="00E24DB4" w:rsidRDefault="00E24DB4" w:rsidP="00E24DB4">
      <w:pPr>
        <w:pStyle w:val="ConsPlusNormal"/>
        <w:ind w:firstLine="0"/>
        <w:jc w:val="center"/>
        <w:rPr>
          <w:rFonts w:ascii="Times New Roman" w:hAnsi="Times New Roman" w:cs="Times New Roman"/>
          <w:sz w:val="24"/>
          <w:szCs w:val="24"/>
        </w:rPr>
      </w:pPr>
      <w:r w:rsidRPr="00E24DB4">
        <w:rPr>
          <w:rFonts w:ascii="Times New Roman" w:hAnsi="Times New Roman" w:cs="Times New Roman"/>
          <w:sz w:val="24"/>
          <w:szCs w:val="24"/>
        </w:rPr>
        <w:t xml:space="preserve">2. Основные факторы, определяющие характер и направления </w:t>
      </w:r>
    </w:p>
    <w:p w14:paraId="4DA720FB" w14:textId="77777777" w:rsidR="00E24DB4" w:rsidRPr="00E24DB4" w:rsidRDefault="00E24DB4" w:rsidP="00E24DB4">
      <w:pPr>
        <w:pStyle w:val="ConsPlusNormal"/>
        <w:ind w:firstLine="0"/>
        <w:jc w:val="center"/>
        <w:rPr>
          <w:rFonts w:ascii="Times New Roman" w:hAnsi="Times New Roman" w:cs="Times New Roman"/>
          <w:sz w:val="24"/>
          <w:szCs w:val="24"/>
        </w:rPr>
      </w:pPr>
      <w:r w:rsidRPr="00E24DB4">
        <w:rPr>
          <w:rFonts w:ascii="Times New Roman" w:hAnsi="Times New Roman" w:cs="Times New Roman"/>
          <w:sz w:val="24"/>
          <w:szCs w:val="24"/>
        </w:rPr>
        <w:t>долговой политики муниципального образования на 2022-2024 годы</w:t>
      </w:r>
    </w:p>
    <w:p w14:paraId="1FA91E25" w14:textId="77777777" w:rsidR="00E24DB4" w:rsidRPr="00E24DB4" w:rsidRDefault="00E24DB4" w:rsidP="00E24DB4">
      <w:pPr>
        <w:pStyle w:val="ConsPlusNormal"/>
        <w:ind w:firstLine="709"/>
        <w:jc w:val="both"/>
        <w:rPr>
          <w:rFonts w:ascii="Times New Roman" w:hAnsi="Times New Roman" w:cs="Times New Roman"/>
          <w:sz w:val="24"/>
          <w:szCs w:val="24"/>
        </w:rPr>
      </w:pPr>
    </w:p>
    <w:p w14:paraId="35F62691" w14:textId="77777777" w:rsidR="00E24DB4" w:rsidRPr="00E24DB4" w:rsidRDefault="00E24DB4" w:rsidP="00E24DB4">
      <w:pPr>
        <w:pStyle w:val="ConsPlusNormal"/>
        <w:ind w:firstLine="709"/>
        <w:jc w:val="both"/>
        <w:rPr>
          <w:rFonts w:ascii="Times New Roman" w:hAnsi="Times New Roman" w:cs="Times New Roman"/>
          <w:sz w:val="24"/>
          <w:szCs w:val="24"/>
        </w:rPr>
      </w:pPr>
      <w:r w:rsidRPr="00E24DB4">
        <w:rPr>
          <w:rFonts w:ascii="Times New Roman" w:hAnsi="Times New Roman" w:cs="Times New Roman"/>
          <w:sz w:val="24"/>
          <w:szCs w:val="24"/>
        </w:rPr>
        <w:t>Основными факторами, определяющими характер и направления долговой политики муниципального образования на 2022-2024 годы, являются:</w:t>
      </w:r>
    </w:p>
    <w:p w14:paraId="3F325A33" w14:textId="77777777" w:rsidR="00E24DB4" w:rsidRPr="00E24DB4" w:rsidRDefault="00E24DB4" w:rsidP="00E24DB4">
      <w:pPr>
        <w:pStyle w:val="ConsPlusNormal"/>
        <w:adjustRightInd/>
        <w:ind w:firstLine="709"/>
        <w:jc w:val="both"/>
        <w:rPr>
          <w:rFonts w:ascii="Times New Roman" w:hAnsi="Times New Roman" w:cs="Times New Roman"/>
          <w:sz w:val="24"/>
          <w:szCs w:val="24"/>
        </w:rPr>
      </w:pPr>
      <w:r w:rsidRPr="00E24DB4">
        <w:rPr>
          <w:rFonts w:ascii="Times New Roman" w:hAnsi="Times New Roman" w:cs="Times New Roman"/>
          <w:sz w:val="24"/>
          <w:szCs w:val="24"/>
        </w:rPr>
        <w:t>изменчивость финансовой конъюнктуры, обусловленная неустойчивым экономическим ростом и внешнеполитическими факторами.</w:t>
      </w:r>
    </w:p>
    <w:p w14:paraId="09BB21FC" w14:textId="77777777" w:rsidR="00E24DB4" w:rsidRPr="00E24DB4" w:rsidRDefault="00E24DB4" w:rsidP="00E24DB4">
      <w:pPr>
        <w:pStyle w:val="ConsPlusNormal"/>
        <w:ind w:firstLine="709"/>
        <w:jc w:val="both"/>
        <w:rPr>
          <w:rFonts w:ascii="Times New Roman" w:hAnsi="Times New Roman" w:cs="Times New Roman"/>
          <w:sz w:val="24"/>
          <w:szCs w:val="24"/>
        </w:rPr>
      </w:pPr>
      <w:r w:rsidRPr="00E24DB4">
        <w:rPr>
          <w:rFonts w:ascii="Times New Roman" w:hAnsi="Times New Roman" w:cs="Times New Roman"/>
          <w:sz w:val="24"/>
          <w:szCs w:val="24"/>
        </w:rPr>
        <w:t>Приоритеты долговой политики, сложившиеся в 2018-2020 годах, будут сохранены.</w:t>
      </w:r>
    </w:p>
    <w:p w14:paraId="6B1370A6" w14:textId="77777777" w:rsidR="00E24DB4" w:rsidRPr="00E24DB4" w:rsidRDefault="00E24DB4" w:rsidP="00E24DB4">
      <w:pPr>
        <w:pStyle w:val="ConsPlusNormal"/>
        <w:ind w:firstLine="709"/>
        <w:jc w:val="both"/>
        <w:rPr>
          <w:rFonts w:ascii="Times New Roman" w:hAnsi="Times New Roman" w:cs="Times New Roman"/>
          <w:sz w:val="24"/>
          <w:szCs w:val="24"/>
        </w:rPr>
      </w:pPr>
      <w:r w:rsidRPr="00E24DB4">
        <w:rPr>
          <w:rFonts w:ascii="Times New Roman" w:hAnsi="Times New Roman" w:cs="Times New Roman"/>
          <w:sz w:val="24"/>
          <w:szCs w:val="24"/>
        </w:rPr>
        <w:t xml:space="preserve">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обязательств при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14:paraId="63D581AB" w14:textId="77777777" w:rsidR="00E24DB4" w:rsidRPr="00E24DB4" w:rsidRDefault="00E24DB4" w:rsidP="00E24DB4">
      <w:pPr>
        <w:pStyle w:val="ConsPlusNormal"/>
        <w:ind w:firstLine="0"/>
        <w:jc w:val="both"/>
        <w:rPr>
          <w:rFonts w:ascii="Times New Roman" w:hAnsi="Times New Roman" w:cs="Times New Roman"/>
          <w:sz w:val="24"/>
          <w:szCs w:val="24"/>
        </w:rPr>
      </w:pPr>
    </w:p>
    <w:p w14:paraId="10DC7695" w14:textId="77777777" w:rsidR="00E24DB4" w:rsidRPr="00E24DB4" w:rsidRDefault="00E24DB4" w:rsidP="00E24DB4">
      <w:pPr>
        <w:pStyle w:val="ConsPlusNormal"/>
        <w:jc w:val="center"/>
        <w:rPr>
          <w:rFonts w:ascii="Times New Roman" w:hAnsi="Times New Roman" w:cs="Times New Roman"/>
          <w:sz w:val="24"/>
          <w:szCs w:val="24"/>
        </w:rPr>
      </w:pPr>
      <w:r w:rsidRPr="00E24DB4">
        <w:rPr>
          <w:rFonts w:ascii="Times New Roman" w:hAnsi="Times New Roman" w:cs="Times New Roman"/>
          <w:sz w:val="24"/>
          <w:szCs w:val="24"/>
        </w:rPr>
        <w:lastRenderedPageBreak/>
        <w:t>3.</w:t>
      </w:r>
      <w:r w:rsidRPr="00E24DB4">
        <w:rPr>
          <w:rFonts w:ascii="Times New Roman" w:hAnsi="Times New Roman" w:cs="Times New Roman"/>
          <w:sz w:val="24"/>
          <w:szCs w:val="24"/>
          <w:lang w:val="en-US"/>
        </w:rPr>
        <w:t> </w:t>
      </w:r>
      <w:r w:rsidRPr="00E24DB4">
        <w:rPr>
          <w:rFonts w:ascii="Times New Roman" w:hAnsi="Times New Roman" w:cs="Times New Roman"/>
          <w:sz w:val="24"/>
          <w:szCs w:val="24"/>
        </w:rPr>
        <w:t>Цели долговой политики</w:t>
      </w:r>
    </w:p>
    <w:p w14:paraId="74BDF676" w14:textId="77777777" w:rsidR="00E24DB4" w:rsidRPr="00E24DB4" w:rsidRDefault="00E24DB4" w:rsidP="00E24DB4">
      <w:pPr>
        <w:pStyle w:val="ConsPlusNormal"/>
        <w:jc w:val="both"/>
        <w:rPr>
          <w:rFonts w:ascii="Times New Roman" w:hAnsi="Times New Roman" w:cs="Times New Roman"/>
          <w:sz w:val="24"/>
          <w:szCs w:val="24"/>
        </w:rPr>
      </w:pPr>
    </w:p>
    <w:p w14:paraId="36A4FFE2" w14:textId="77777777" w:rsidR="00E24DB4" w:rsidRPr="00E24DB4" w:rsidRDefault="00E24DB4" w:rsidP="00E24DB4">
      <w:pPr>
        <w:pStyle w:val="ConsPlusNormal"/>
        <w:ind w:firstLine="709"/>
        <w:jc w:val="both"/>
        <w:rPr>
          <w:rFonts w:ascii="Times New Roman" w:hAnsi="Times New Roman" w:cs="Times New Roman"/>
          <w:sz w:val="24"/>
          <w:szCs w:val="24"/>
        </w:rPr>
      </w:pPr>
      <w:r w:rsidRPr="00E24DB4">
        <w:rPr>
          <w:rFonts w:ascii="Times New Roman" w:hAnsi="Times New Roman" w:cs="Times New Roman"/>
          <w:sz w:val="24"/>
          <w:szCs w:val="24"/>
        </w:rPr>
        <w:t>Целями долговой политики являются:</w:t>
      </w:r>
    </w:p>
    <w:p w14:paraId="72F9540B" w14:textId="77777777" w:rsidR="00E24DB4" w:rsidRPr="00E24DB4" w:rsidRDefault="00E24DB4" w:rsidP="00E24DB4">
      <w:pPr>
        <w:pStyle w:val="ConsPlusNormal"/>
        <w:ind w:firstLine="709"/>
        <w:jc w:val="both"/>
        <w:rPr>
          <w:rFonts w:ascii="Times New Roman" w:hAnsi="Times New Roman" w:cs="Times New Roman"/>
          <w:sz w:val="24"/>
          <w:szCs w:val="24"/>
        </w:rPr>
      </w:pPr>
      <w:r w:rsidRPr="00E24DB4">
        <w:rPr>
          <w:rFonts w:ascii="Times New Roman" w:hAnsi="Times New Roman" w:cs="Times New Roman"/>
          <w:sz w:val="24"/>
          <w:szCs w:val="24"/>
        </w:rPr>
        <w:t>обеспечение сбалансированности бюджета муниципального образования;</w:t>
      </w:r>
    </w:p>
    <w:p w14:paraId="621A2D1E" w14:textId="77777777" w:rsidR="00E24DB4" w:rsidRPr="00E24DB4" w:rsidRDefault="00E24DB4" w:rsidP="00E24DB4">
      <w:pPr>
        <w:pStyle w:val="ConsPlusNormal"/>
        <w:ind w:firstLine="709"/>
        <w:jc w:val="both"/>
        <w:rPr>
          <w:rFonts w:ascii="Times New Roman" w:hAnsi="Times New Roman" w:cs="Times New Roman"/>
          <w:sz w:val="24"/>
          <w:szCs w:val="24"/>
        </w:rPr>
      </w:pPr>
      <w:r w:rsidRPr="00E24DB4">
        <w:rPr>
          <w:rFonts w:ascii="Times New Roman" w:hAnsi="Times New Roman" w:cs="Times New Roman"/>
          <w:sz w:val="24"/>
          <w:szCs w:val="24"/>
        </w:rPr>
        <w:t xml:space="preserve">поддержание параметров </w:t>
      </w:r>
      <w:proofErr w:type="gramStart"/>
      <w:r w:rsidRPr="00E24DB4">
        <w:rPr>
          <w:rFonts w:ascii="Times New Roman" w:hAnsi="Times New Roman" w:cs="Times New Roman"/>
          <w:sz w:val="24"/>
          <w:szCs w:val="24"/>
        </w:rPr>
        <w:t>муниципального  долга</w:t>
      </w:r>
      <w:proofErr w:type="gramEnd"/>
      <w:r w:rsidRPr="00E24DB4">
        <w:rPr>
          <w:rFonts w:ascii="Times New Roman" w:hAnsi="Times New Roman" w:cs="Times New Roman"/>
          <w:sz w:val="24"/>
          <w:szCs w:val="24"/>
        </w:rPr>
        <w:t xml:space="preserve"> на экономически безопасном уровне при соблюдении ограничений, установленных бюджетным законодательством Российской Федерации;</w:t>
      </w:r>
    </w:p>
    <w:p w14:paraId="2141D34F" w14:textId="77777777" w:rsidR="00E24DB4" w:rsidRPr="00E24DB4" w:rsidRDefault="00E24DB4" w:rsidP="00E24DB4">
      <w:pPr>
        <w:pStyle w:val="ConsPlusNormal"/>
        <w:ind w:firstLine="709"/>
        <w:jc w:val="both"/>
        <w:rPr>
          <w:rFonts w:ascii="Times New Roman" w:hAnsi="Times New Roman" w:cs="Times New Roman"/>
          <w:sz w:val="24"/>
          <w:szCs w:val="24"/>
        </w:rPr>
      </w:pPr>
      <w:r w:rsidRPr="00E24DB4">
        <w:rPr>
          <w:rFonts w:ascii="Times New Roman" w:hAnsi="Times New Roman" w:cs="Times New Roman"/>
          <w:sz w:val="24"/>
          <w:szCs w:val="24"/>
        </w:rPr>
        <w:t>своевременное исполнение долговых обязательств в полном объеме;</w:t>
      </w:r>
    </w:p>
    <w:p w14:paraId="75543764" w14:textId="77777777" w:rsidR="00E24DB4" w:rsidRPr="00E24DB4" w:rsidRDefault="00E24DB4" w:rsidP="00E24DB4">
      <w:pPr>
        <w:pStyle w:val="ConsPlusNormal"/>
        <w:ind w:firstLine="709"/>
        <w:jc w:val="both"/>
        <w:rPr>
          <w:rFonts w:ascii="Times New Roman" w:hAnsi="Times New Roman" w:cs="Times New Roman"/>
          <w:sz w:val="24"/>
          <w:szCs w:val="24"/>
        </w:rPr>
      </w:pPr>
      <w:r w:rsidRPr="00E24DB4">
        <w:rPr>
          <w:rFonts w:ascii="Times New Roman" w:hAnsi="Times New Roman" w:cs="Times New Roman"/>
          <w:sz w:val="24"/>
          <w:szCs w:val="24"/>
        </w:rPr>
        <w:t xml:space="preserve">минимизация расходов на обслуживание муниципального долга. </w:t>
      </w:r>
    </w:p>
    <w:p w14:paraId="3ADDF249" w14:textId="77777777" w:rsidR="00E24DB4" w:rsidRPr="00E24DB4" w:rsidRDefault="00E24DB4" w:rsidP="00E24DB4">
      <w:pPr>
        <w:pStyle w:val="ConsPlusNormal"/>
        <w:ind w:firstLine="709"/>
        <w:jc w:val="both"/>
        <w:rPr>
          <w:rFonts w:ascii="Times New Roman" w:hAnsi="Times New Roman" w:cs="Times New Roman"/>
          <w:sz w:val="24"/>
          <w:szCs w:val="24"/>
        </w:rPr>
      </w:pPr>
    </w:p>
    <w:p w14:paraId="6FA4B734" w14:textId="77777777" w:rsidR="00E24DB4" w:rsidRPr="00E24DB4" w:rsidRDefault="00E24DB4" w:rsidP="00E24DB4">
      <w:pPr>
        <w:pStyle w:val="ConsPlusNormal"/>
        <w:ind w:firstLine="0"/>
        <w:jc w:val="center"/>
        <w:rPr>
          <w:rFonts w:ascii="Times New Roman" w:hAnsi="Times New Roman" w:cs="Times New Roman"/>
          <w:sz w:val="24"/>
          <w:szCs w:val="24"/>
        </w:rPr>
      </w:pPr>
      <w:r w:rsidRPr="00E24DB4">
        <w:rPr>
          <w:rFonts w:ascii="Times New Roman" w:hAnsi="Times New Roman" w:cs="Times New Roman"/>
          <w:sz w:val="24"/>
          <w:szCs w:val="24"/>
        </w:rPr>
        <w:t>4. Задачи долговой политики</w:t>
      </w:r>
    </w:p>
    <w:p w14:paraId="1D153A2F" w14:textId="77777777" w:rsidR="00E24DB4" w:rsidRPr="00E24DB4" w:rsidRDefault="00E24DB4" w:rsidP="00E24DB4">
      <w:pPr>
        <w:pStyle w:val="ConsPlusNormal"/>
        <w:ind w:firstLine="709"/>
        <w:jc w:val="both"/>
        <w:rPr>
          <w:rFonts w:ascii="Times New Roman" w:hAnsi="Times New Roman" w:cs="Times New Roman"/>
          <w:sz w:val="24"/>
          <w:szCs w:val="24"/>
        </w:rPr>
      </w:pPr>
    </w:p>
    <w:p w14:paraId="5265CCF4" w14:textId="77777777" w:rsidR="00E24DB4" w:rsidRPr="00E24DB4" w:rsidRDefault="00E24DB4" w:rsidP="00E24DB4">
      <w:pPr>
        <w:pStyle w:val="ConsPlusNormal"/>
        <w:ind w:firstLine="567"/>
        <w:jc w:val="both"/>
        <w:rPr>
          <w:rFonts w:ascii="Times New Roman" w:hAnsi="Times New Roman" w:cs="Times New Roman"/>
          <w:sz w:val="24"/>
          <w:szCs w:val="24"/>
        </w:rPr>
      </w:pPr>
      <w:r w:rsidRPr="00E24DB4">
        <w:rPr>
          <w:rFonts w:ascii="Times New Roman" w:hAnsi="Times New Roman" w:cs="Times New Roman"/>
          <w:sz w:val="24"/>
          <w:szCs w:val="24"/>
        </w:rPr>
        <w:t>Задачи, которые необходимо решить при реализации долговой политики:</w:t>
      </w:r>
    </w:p>
    <w:p w14:paraId="2674891B" w14:textId="77777777" w:rsidR="00E24DB4" w:rsidRPr="00E24DB4" w:rsidRDefault="00E24DB4" w:rsidP="00E24DB4">
      <w:pPr>
        <w:pStyle w:val="ConsPlusNormal"/>
        <w:ind w:firstLine="567"/>
        <w:jc w:val="both"/>
        <w:rPr>
          <w:rFonts w:ascii="Times New Roman" w:hAnsi="Times New Roman" w:cs="Times New Roman"/>
          <w:sz w:val="24"/>
          <w:szCs w:val="24"/>
        </w:rPr>
      </w:pPr>
      <w:r w:rsidRPr="00E24DB4">
        <w:rPr>
          <w:rFonts w:ascii="Times New Roman" w:hAnsi="Times New Roman" w:cs="Times New Roman"/>
          <w:sz w:val="24"/>
          <w:szCs w:val="24"/>
        </w:rPr>
        <w:t>поддержание параметров муниципального долга в рамках, установленных бюджетным законодательством Российской Федерации;</w:t>
      </w:r>
    </w:p>
    <w:p w14:paraId="5FBC89D4" w14:textId="77777777" w:rsidR="00E24DB4" w:rsidRPr="00E24DB4" w:rsidRDefault="00E24DB4" w:rsidP="00E24DB4">
      <w:pPr>
        <w:pStyle w:val="a4"/>
        <w:tabs>
          <w:tab w:val="left" w:pos="5954"/>
        </w:tabs>
        <w:spacing w:after="0"/>
        <w:ind w:left="0" w:firstLine="567"/>
        <w:jc w:val="both"/>
        <w:rPr>
          <w:rFonts w:eastAsia="Calibri"/>
          <w:sz w:val="24"/>
          <w:szCs w:val="24"/>
        </w:rPr>
      </w:pPr>
      <w:r w:rsidRPr="00E24DB4">
        <w:rPr>
          <w:rFonts w:eastAsia="Calibri"/>
          <w:sz w:val="24"/>
          <w:szCs w:val="24"/>
        </w:rPr>
        <w:t xml:space="preserve">обеспечение дефицита бюджета </w:t>
      </w:r>
      <w:r w:rsidRPr="00E24DB4">
        <w:rPr>
          <w:sz w:val="24"/>
          <w:szCs w:val="24"/>
        </w:rPr>
        <w:t>муниципального образования</w:t>
      </w:r>
      <w:r w:rsidRPr="00E24DB4">
        <w:rPr>
          <w:rFonts w:eastAsia="Calibri"/>
          <w:sz w:val="24"/>
          <w:szCs w:val="24"/>
        </w:rPr>
        <w:t xml:space="preserve"> в 202</w:t>
      </w:r>
      <w:r w:rsidRPr="00E24DB4">
        <w:rPr>
          <w:rFonts w:eastAsia="Calibri"/>
          <w:sz w:val="24"/>
          <w:szCs w:val="24"/>
          <w:lang w:val="ru-RU"/>
        </w:rPr>
        <w:t>2</w:t>
      </w:r>
      <w:r w:rsidRPr="00E24DB4">
        <w:rPr>
          <w:rFonts w:eastAsia="Calibri"/>
          <w:sz w:val="24"/>
          <w:szCs w:val="24"/>
        </w:rPr>
        <w:t>, 202</w:t>
      </w:r>
      <w:r w:rsidRPr="00E24DB4">
        <w:rPr>
          <w:rFonts w:eastAsia="Calibri"/>
          <w:sz w:val="24"/>
          <w:szCs w:val="24"/>
          <w:lang w:val="ru-RU"/>
        </w:rPr>
        <w:t xml:space="preserve">2 </w:t>
      </w:r>
      <w:r w:rsidRPr="00E24DB4">
        <w:rPr>
          <w:rFonts w:eastAsia="Calibri"/>
          <w:sz w:val="24"/>
          <w:szCs w:val="24"/>
        </w:rPr>
        <w:t>и 202</w:t>
      </w:r>
      <w:r w:rsidRPr="00E24DB4">
        <w:rPr>
          <w:rFonts w:eastAsia="Calibri"/>
          <w:sz w:val="24"/>
          <w:szCs w:val="24"/>
          <w:lang w:val="ru-RU"/>
        </w:rPr>
        <w:t>4</w:t>
      </w:r>
      <w:r w:rsidRPr="00E24DB4">
        <w:rPr>
          <w:rFonts w:eastAsia="Calibri"/>
          <w:sz w:val="24"/>
          <w:szCs w:val="24"/>
        </w:rPr>
        <w:t xml:space="preserve"> годах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w:t>
      </w:r>
      <w:r w:rsidRPr="00E24DB4">
        <w:rPr>
          <w:rFonts w:eastAsia="Calibri"/>
          <w:sz w:val="24"/>
          <w:szCs w:val="24"/>
          <w:lang w:val="ru-RU"/>
        </w:rPr>
        <w:t>2</w:t>
      </w:r>
      <w:r w:rsidRPr="00E24DB4">
        <w:rPr>
          <w:rFonts w:eastAsia="Calibri"/>
          <w:sz w:val="24"/>
          <w:szCs w:val="24"/>
        </w:rPr>
        <w:t>, 202</w:t>
      </w:r>
      <w:r w:rsidRPr="00E24DB4">
        <w:rPr>
          <w:rFonts w:eastAsia="Calibri"/>
          <w:sz w:val="24"/>
          <w:szCs w:val="24"/>
          <w:lang w:val="ru-RU"/>
        </w:rPr>
        <w:t>3</w:t>
      </w:r>
      <w:r w:rsidRPr="00E24DB4">
        <w:rPr>
          <w:rFonts w:eastAsia="Calibri"/>
          <w:sz w:val="24"/>
          <w:szCs w:val="24"/>
        </w:rPr>
        <w:t xml:space="preserve"> и 202</w:t>
      </w:r>
      <w:r w:rsidRPr="00E24DB4">
        <w:rPr>
          <w:rFonts w:eastAsia="Calibri"/>
          <w:sz w:val="24"/>
          <w:szCs w:val="24"/>
          <w:lang w:val="ru-RU"/>
        </w:rPr>
        <w:t>4</w:t>
      </w:r>
      <w:r w:rsidRPr="00E24DB4">
        <w:rPr>
          <w:rFonts w:eastAsia="Calibri"/>
          <w:sz w:val="24"/>
          <w:szCs w:val="24"/>
        </w:rPr>
        <w:t xml:space="preserve"> годы соответственно (значение показателя может быть превышено на сумму изменения остатков средств местного бюджета , а также на сумму фактических поступлений от продажи акций и иных форм участия в капитале, находящихся в собственности </w:t>
      </w:r>
      <w:r w:rsidRPr="00E24DB4">
        <w:rPr>
          <w:sz w:val="24"/>
          <w:szCs w:val="24"/>
        </w:rPr>
        <w:t>муниципального образования</w:t>
      </w:r>
      <w:r w:rsidRPr="00E24DB4">
        <w:rPr>
          <w:rFonts w:eastAsia="Calibri"/>
          <w:sz w:val="24"/>
          <w:szCs w:val="24"/>
        </w:rPr>
        <w:t>);</w:t>
      </w:r>
    </w:p>
    <w:p w14:paraId="5F006C9F" w14:textId="77777777" w:rsidR="00E24DB4" w:rsidRPr="00E24DB4" w:rsidRDefault="00E24DB4" w:rsidP="00E24DB4">
      <w:pPr>
        <w:pStyle w:val="a4"/>
        <w:tabs>
          <w:tab w:val="left" w:pos="5954"/>
        </w:tabs>
        <w:spacing w:after="0"/>
        <w:ind w:left="0" w:firstLine="567"/>
        <w:jc w:val="both"/>
        <w:rPr>
          <w:rFonts w:eastAsia="Calibri"/>
          <w:sz w:val="24"/>
          <w:szCs w:val="24"/>
        </w:rPr>
      </w:pPr>
      <w:r w:rsidRPr="00E24DB4">
        <w:rPr>
          <w:rFonts w:eastAsia="Calibri"/>
          <w:sz w:val="24"/>
          <w:szCs w:val="24"/>
        </w:rPr>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14:paraId="2E53EB1A" w14:textId="77777777" w:rsidR="00E24DB4" w:rsidRPr="00E24DB4" w:rsidRDefault="00E24DB4" w:rsidP="00E24DB4">
      <w:pPr>
        <w:pStyle w:val="a4"/>
        <w:tabs>
          <w:tab w:val="left" w:pos="5954"/>
        </w:tabs>
        <w:spacing w:after="0"/>
        <w:ind w:left="0" w:firstLine="567"/>
        <w:jc w:val="both"/>
        <w:rPr>
          <w:rFonts w:eastAsia="Calibri"/>
          <w:sz w:val="24"/>
          <w:szCs w:val="24"/>
        </w:rPr>
      </w:pPr>
      <w:r w:rsidRPr="00E24DB4">
        <w:rPr>
          <w:rFonts w:eastAsia="Calibri"/>
          <w:sz w:val="24"/>
          <w:szCs w:val="24"/>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14:paraId="646F0807" w14:textId="77777777" w:rsidR="00E24DB4" w:rsidRPr="00E24DB4" w:rsidRDefault="00E24DB4" w:rsidP="00E24DB4">
      <w:pPr>
        <w:pStyle w:val="a4"/>
        <w:tabs>
          <w:tab w:val="left" w:pos="5954"/>
        </w:tabs>
        <w:spacing w:after="0"/>
        <w:ind w:left="0" w:firstLine="567"/>
        <w:jc w:val="both"/>
        <w:rPr>
          <w:rFonts w:eastAsia="Calibri"/>
          <w:sz w:val="24"/>
          <w:szCs w:val="24"/>
        </w:rPr>
      </w:pPr>
      <w:r w:rsidRPr="00E24DB4">
        <w:rPr>
          <w:rFonts w:eastAsia="Calibri"/>
          <w:sz w:val="24"/>
          <w:szCs w:val="24"/>
        </w:rPr>
        <w:t>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14:paraId="1293EE9B" w14:textId="77777777" w:rsidR="00E24DB4" w:rsidRPr="00E24DB4" w:rsidRDefault="00E24DB4" w:rsidP="00E24DB4">
      <w:pPr>
        <w:pStyle w:val="a4"/>
        <w:tabs>
          <w:tab w:val="left" w:pos="5954"/>
        </w:tabs>
        <w:spacing w:after="0"/>
        <w:ind w:left="0" w:firstLine="567"/>
        <w:jc w:val="both"/>
        <w:rPr>
          <w:rFonts w:eastAsia="Calibri"/>
          <w:sz w:val="24"/>
          <w:szCs w:val="24"/>
        </w:rPr>
      </w:pPr>
      <w:r w:rsidRPr="00E24DB4">
        <w:rPr>
          <w:rFonts w:eastAsia="Calibri"/>
          <w:sz w:val="24"/>
          <w:szCs w:val="24"/>
        </w:rPr>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14:paraId="50355FAA" w14:textId="77777777" w:rsidR="00E24DB4" w:rsidRPr="00E24DB4" w:rsidRDefault="00E24DB4" w:rsidP="00E24DB4">
      <w:pPr>
        <w:pStyle w:val="3"/>
        <w:shd w:val="clear" w:color="auto" w:fill="FFFFFF"/>
        <w:ind w:left="0" w:firstLine="567"/>
        <w:jc w:val="center"/>
        <w:textAlignment w:val="baseline"/>
        <w:rPr>
          <w:bCs/>
          <w:spacing w:val="2"/>
          <w:sz w:val="24"/>
          <w:szCs w:val="24"/>
          <w:lang w:val="ru-RU"/>
        </w:rPr>
      </w:pPr>
    </w:p>
    <w:p w14:paraId="2AA3CECE" w14:textId="77777777" w:rsidR="00E24DB4" w:rsidRPr="00E24DB4" w:rsidRDefault="00E24DB4" w:rsidP="00E24DB4">
      <w:pPr>
        <w:pStyle w:val="3"/>
        <w:shd w:val="clear" w:color="auto" w:fill="FFFFFF"/>
        <w:ind w:left="0" w:firstLine="567"/>
        <w:jc w:val="center"/>
        <w:textAlignment w:val="baseline"/>
        <w:rPr>
          <w:rFonts w:ascii="Times New Roman" w:hAnsi="Times New Roman"/>
          <w:b w:val="0"/>
          <w:spacing w:val="2"/>
          <w:sz w:val="24"/>
          <w:szCs w:val="24"/>
        </w:rPr>
      </w:pPr>
      <w:r w:rsidRPr="00E24DB4">
        <w:rPr>
          <w:rFonts w:ascii="Times New Roman" w:hAnsi="Times New Roman"/>
          <w:b w:val="0"/>
          <w:bCs/>
          <w:spacing w:val="2"/>
          <w:sz w:val="24"/>
          <w:szCs w:val="24"/>
        </w:rPr>
        <w:t>5. Инструменты реализации долговой политики</w:t>
      </w:r>
    </w:p>
    <w:p w14:paraId="69418AB4" w14:textId="77777777" w:rsidR="00E24DB4" w:rsidRPr="00E24DB4" w:rsidRDefault="00E24DB4" w:rsidP="00E24DB4">
      <w:pPr>
        <w:pStyle w:val="formattext"/>
        <w:shd w:val="clear" w:color="auto" w:fill="FFFFFF"/>
        <w:spacing w:before="0" w:beforeAutospacing="0" w:after="0" w:afterAutospacing="0"/>
        <w:ind w:firstLine="567"/>
        <w:jc w:val="both"/>
        <w:textAlignment w:val="baseline"/>
        <w:rPr>
          <w:spacing w:val="2"/>
        </w:rPr>
      </w:pPr>
    </w:p>
    <w:p w14:paraId="1272FB60" w14:textId="77777777" w:rsidR="00E24DB4" w:rsidRPr="00E24DB4" w:rsidRDefault="00E24DB4" w:rsidP="00E24DB4">
      <w:pPr>
        <w:pStyle w:val="formattext"/>
        <w:shd w:val="clear" w:color="auto" w:fill="FFFFFF"/>
        <w:spacing w:before="0" w:beforeAutospacing="0" w:after="0" w:afterAutospacing="0"/>
        <w:ind w:firstLine="567"/>
        <w:jc w:val="both"/>
        <w:textAlignment w:val="baseline"/>
        <w:rPr>
          <w:spacing w:val="2"/>
        </w:rPr>
      </w:pPr>
      <w:r w:rsidRPr="00E24DB4">
        <w:rPr>
          <w:spacing w:val="2"/>
        </w:rPr>
        <w:t>Основными инструментами реализации долговой политики являются:</w:t>
      </w:r>
    </w:p>
    <w:p w14:paraId="60225F80" w14:textId="77777777" w:rsidR="00E24DB4" w:rsidRPr="00E24DB4" w:rsidRDefault="00E24DB4" w:rsidP="00E24DB4">
      <w:pPr>
        <w:pStyle w:val="formattext"/>
        <w:shd w:val="clear" w:color="auto" w:fill="FFFFFF"/>
        <w:spacing w:before="0" w:beforeAutospacing="0" w:after="0" w:afterAutospacing="0"/>
        <w:ind w:firstLine="567"/>
        <w:jc w:val="both"/>
        <w:textAlignment w:val="baseline"/>
        <w:rPr>
          <w:spacing w:val="2"/>
        </w:rPr>
      </w:pPr>
      <w:r w:rsidRPr="00E24DB4">
        <w:rPr>
          <w:spacing w:val="2"/>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E24DB4">
        <w:t xml:space="preserve">муниципального образования </w:t>
      </w:r>
      <w:r w:rsidRPr="00E24DB4">
        <w:rPr>
          <w:spacing w:val="2"/>
        </w:rPr>
        <w:t xml:space="preserve">о </w:t>
      </w:r>
      <w:proofErr w:type="gramStart"/>
      <w:r w:rsidRPr="00E24DB4">
        <w:rPr>
          <w:spacing w:val="2"/>
        </w:rPr>
        <w:t>местном  бюджете</w:t>
      </w:r>
      <w:proofErr w:type="gramEnd"/>
      <w:r w:rsidRPr="00E24DB4">
        <w:rPr>
          <w:spacing w:val="2"/>
        </w:rPr>
        <w:t xml:space="preserve"> на очередной финансовый год и плановый период объема указанных доходов, на досрочное погашение долговых обязательств;</w:t>
      </w:r>
    </w:p>
    <w:p w14:paraId="21B6923C" w14:textId="77777777" w:rsidR="00E24DB4" w:rsidRPr="00E24DB4" w:rsidRDefault="00E24DB4" w:rsidP="00E24DB4">
      <w:pPr>
        <w:pStyle w:val="formattext"/>
        <w:shd w:val="clear" w:color="auto" w:fill="FFFFFF"/>
        <w:spacing w:before="0" w:beforeAutospacing="0" w:after="0" w:afterAutospacing="0"/>
        <w:ind w:firstLine="567"/>
        <w:jc w:val="both"/>
        <w:textAlignment w:val="baseline"/>
        <w:rPr>
          <w:spacing w:val="2"/>
        </w:rPr>
      </w:pPr>
      <w:r w:rsidRPr="00E24DB4">
        <w:rPr>
          <w:spacing w:val="2"/>
        </w:rPr>
        <w:t>2) принятие решений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14:paraId="7414CE60" w14:textId="77777777" w:rsidR="00E24DB4" w:rsidRPr="00E24DB4" w:rsidRDefault="00E24DB4" w:rsidP="00E24DB4">
      <w:pPr>
        <w:pStyle w:val="formattext"/>
        <w:shd w:val="clear" w:color="auto" w:fill="FFFFFF"/>
        <w:spacing w:before="0" w:beforeAutospacing="0" w:after="0" w:afterAutospacing="0"/>
        <w:ind w:firstLine="567"/>
        <w:jc w:val="both"/>
        <w:textAlignment w:val="baseline"/>
        <w:rPr>
          <w:spacing w:val="2"/>
        </w:rPr>
      </w:pPr>
      <w:r w:rsidRPr="00E24DB4">
        <w:rPr>
          <w:spacing w:val="2"/>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14:paraId="5D3E3D1F" w14:textId="77777777" w:rsidR="00E24DB4" w:rsidRPr="00E24DB4" w:rsidRDefault="00E24DB4" w:rsidP="00E24DB4">
      <w:pPr>
        <w:pStyle w:val="formattext"/>
        <w:shd w:val="clear" w:color="auto" w:fill="FFFFFF"/>
        <w:spacing w:before="0" w:beforeAutospacing="0" w:after="0" w:afterAutospacing="0"/>
        <w:ind w:firstLine="567"/>
        <w:jc w:val="both"/>
        <w:textAlignment w:val="baseline"/>
        <w:rPr>
          <w:spacing w:val="2"/>
        </w:rPr>
      </w:pPr>
      <w:r w:rsidRPr="00E24DB4">
        <w:rPr>
          <w:spacing w:val="2"/>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14:paraId="37BBBF08" w14:textId="77777777" w:rsidR="00E24DB4" w:rsidRPr="00E24DB4" w:rsidRDefault="00E24DB4" w:rsidP="00E24DB4">
      <w:pPr>
        <w:pStyle w:val="formattext"/>
        <w:shd w:val="clear" w:color="auto" w:fill="FFFFFF"/>
        <w:spacing w:before="0" w:beforeAutospacing="0" w:after="0" w:afterAutospacing="0" w:line="315" w:lineRule="atLeast"/>
        <w:ind w:firstLine="567"/>
        <w:jc w:val="both"/>
        <w:textAlignment w:val="baseline"/>
        <w:rPr>
          <w:spacing w:val="2"/>
        </w:rPr>
      </w:pPr>
      <w:r w:rsidRPr="00E24DB4">
        <w:rPr>
          <w:spacing w:val="2"/>
        </w:rPr>
        <w:lastRenderedPageBreak/>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14:paraId="389C578B" w14:textId="77777777" w:rsidR="00E24DB4" w:rsidRPr="00E24DB4" w:rsidRDefault="00E24DB4" w:rsidP="00E24DB4">
      <w:pPr>
        <w:pStyle w:val="formattext"/>
        <w:shd w:val="clear" w:color="auto" w:fill="FFFFFF"/>
        <w:spacing w:before="0" w:beforeAutospacing="0" w:after="0" w:afterAutospacing="0" w:line="315" w:lineRule="atLeast"/>
        <w:ind w:firstLine="567"/>
        <w:jc w:val="both"/>
        <w:textAlignment w:val="baseline"/>
        <w:rPr>
          <w:spacing w:val="2"/>
        </w:rPr>
      </w:pPr>
      <w:r w:rsidRPr="00E24DB4">
        <w:rPr>
          <w:spacing w:val="2"/>
        </w:rPr>
        <w:t>6) продление моратория на предоставление муниципальных гарантий по обязательствам третьих лиц;</w:t>
      </w:r>
    </w:p>
    <w:p w14:paraId="60D74DD4" w14:textId="77777777" w:rsidR="00E24DB4" w:rsidRPr="00E24DB4" w:rsidRDefault="00E24DB4" w:rsidP="00E24DB4">
      <w:pPr>
        <w:pStyle w:val="formattext"/>
        <w:shd w:val="clear" w:color="auto" w:fill="FFFFFF"/>
        <w:spacing w:before="0" w:beforeAutospacing="0" w:after="0" w:afterAutospacing="0" w:line="315" w:lineRule="atLeast"/>
        <w:ind w:firstLine="567"/>
        <w:jc w:val="both"/>
        <w:textAlignment w:val="baseline"/>
        <w:rPr>
          <w:spacing w:val="2"/>
        </w:rPr>
      </w:pPr>
      <w:r w:rsidRPr="00E24DB4">
        <w:rPr>
          <w:spacing w:val="2"/>
        </w:rPr>
        <w:t>7) обеспечение своевременного и полного учета долговых обязательств.</w:t>
      </w:r>
    </w:p>
    <w:p w14:paraId="3ED1B228" w14:textId="77777777" w:rsidR="00E24DB4" w:rsidRPr="00E24DB4" w:rsidRDefault="00E24DB4" w:rsidP="00E24DB4">
      <w:pPr>
        <w:pStyle w:val="a4"/>
        <w:tabs>
          <w:tab w:val="left" w:pos="5954"/>
        </w:tabs>
        <w:spacing w:after="0"/>
        <w:ind w:left="0" w:firstLine="567"/>
        <w:jc w:val="both"/>
        <w:rPr>
          <w:rFonts w:eastAsia="Calibri"/>
          <w:sz w:val="24"/>
          <w:szCs w:val="24"/>
        </w:rPr>
      </w:pPr>
    </w:p>
    <w:p w14:paraId="0DAC70D7" w14:textId="77777777" w:rsidR="00E24DB4" w:rsidRPr="00E24DB4" w:rsidRDefault="00E24DB4" w:rsidP="00E24DB4">
      <w:pPr>
        <w:pStyle w:val="ConsPlusNormal"/>
        <w:ind w:firstLine="567"/>
        <w:jc w:val="center"/>
        <w:rPr>
          <w:rFonts w:ascii="Times New Roman" w:hAnsi="Times New Roman" w:cs="Times New Roman"/>
          <w:sz w:val="24"/>
          <w:szCs w:val="24"/>
        </w:rPr>
      </w:pPr>
      <w:r w:rsidRPr="00E24DB4">
        <w:rPr>
          <w:rFonts w:ascii="Times New Roman" w:hAnsi="Times New Roman" w:cs="Times New Roman"/>
          <w:sz w:val="24"/>
          <w:szCs w:val="24"/>
        </w:rPr>
        <w:t>6. Основные риски долговой политики</w:t>
      </w:r>
    </w:p>
    <w:p w14:paraId="2B71A673" w14:textId="77777777" w:rsidR="00E24DB4" w:rsidRPr="00E24DB4" w:rsidRDefault="00E24DB4" w:rsidP="00E24DB4">
      <w:pPr>
        <w:pStyle w:val="ConsPlusNormal"/>
        <w:ind w:firstLine="567"/>
        <w:jc w:val="both"/>
        <w:rPr>
          <w:rFonts w:ascii="Times New Roman" w:hAnsi="Times New Roman" w:cs="Times New Roman"/>
          <w:sz w:val="24"/>
          <w:szCs w:val="24"/>
        </w:rPr>
      </w:pPr>
    </w:p>
    <w:p w14:paraId="420B420C" w14:textId="77777777" w:rsidR="00E24DB4" w:rsidRPr="00E24DB4" w:rsidRDefault="00E24DB4" w:rsidP="00E24DB4">
      <w:pPr>
        <w:autoSpaceDE w:val="0"/>
        <w:autoSpaceDN w:val="0"/>
        <w:adjustRightInd w:val="0"/>
        <w:ind w:firstLine="567"/>
        <w:jc w:val="both"/>
      </w:pPr>
      <w:r w:rsidRPr="00E24DB4">
        <w:t>Основными рисками при реализации долговой политики являются:</w:t>
      </w:r>
    </w:p>
    <w:p w14:paraId="44F1B002" w14:textId="77777777" w:rsidR="00E24DB4" w:rsidRPr="00E24DB4" w:rsidRDefault="00E24DB4" w:rsidP="00E24DB4">
      <w:pPr>
        <w:autoSpaceDE w:val="0"/>
        <w:autoSpaceDN w:val="0"/>
        <w:adjustRightInd w:val="0"/>
        <w:ind w:firstLine="567"/>
        <w:jc w:val="both"/>
      </w:pPr>
      <w:r w:rsidRPr="00E24DB4">
        <w:t xml:space="preserve">риск роста процентной ставки и изменения стоимости заимствований </w:t>
      </w:r>
      <w:r w:rsidRPr="00E24DB4">
        <w:br/>
        <w:t>в зависимости от времени и объема потребности в заемных ресурсах;</w:t>
      </w:r>
    </w:p>
    <w:p w14:paraId="06FA1AEA" w14:textId="77777777" w:rsidR="00E24DB4" w:rsidRPr="00E24DB4" w:rsidRDefault="00E24DB4" w:rsidP="00E24DB4">
      <w:pPr>
        <w:autoSpaceDE w:val="0"/>
        <w:autoSpaceDN w:val="0"/>
        <w:adjustRightInd w:val="0"/>
        <w:ind w:firstLine="567"/>
        <w:jc w:val="both"/>
      </w:pPr>
      <w:r w:rsidRPr="00E24DB4">
        <w:t>риск недостаточного поступления доходов в бюджет муниципального образования.</w:t>
      </w:r>
    </w:p>
    <w:p w14:paraId="43E742D9" w14:textId="77777777" w:rsidR="00E24DB4" w:rsidRPr="00E24DB4" w:rsidRDefault="00E24DB4" w:rsidP="00E24DB4">
      <w:pPr>
        <w:pStyle w:val="a4"/>
        <w:tabs>
          <w:tab w:val="left" w:pos="5954"/>
        </w:tabs>
        <w:spacing w:after="0"/>
        <w:ind w:left="0" w:firstLine="567"/>
        <w:jc w:val="both"/>
        <w:rPr>
          <w:sz w:val="24"/>
          <w:szCs w:val="24"/>
        </w:rPr>
      </w:pPr>
      <w:r w:rsidRPr="00E24DB4">
        <w:rPr>
          <w:sz w:val="24"/>
          <w:szCs w:val="24"/>
        </w:rPr>
        <w:t xml:space="preserve">С целью снижения указанных выше рисков и сохранения их </w:t>
      </w:r>
      <w:r w:rsidRPr="00E24DB4">
        <w:rPr>
          <w:sz w:val="24"/>
          <w:szCs w:val="24"/>
        </w:rPr>
        <w:br/>
        <w:t xml:space="preserve">на приемлемом уровне реализация долговой политики будет осуществляться </w:t>
      </w:r>
      <w:r w:rsidRPr="00E24DB4">
        <w:rPr>
          <w:sz w:val="24"/>
          <w:szCs w:val="24"/>
        </w:rPr>
        <w:br/>
        <w:t xml:space="preserve">на основе прогнозов поступления доходов, финансирования расходов </w:t>
      </w:r>
      <w:r w:rsidRPr="00E24DB4">
        <w:rPr>
          <w:sz w:val="24"/>
          <w:szCs w:val="24"/>
        </w:rPr>
        <w:br/>
        <w:t>и привлечения муниципальных заимствований, анализа исполнения бюджета предыдущих лет.</w:t>
      </w:r>
    </w:p>
    <w:p w14:paraId="19FC4F62" w14:textId="77777777" w:rsidR="00E24DB4" w:rsidRPr="00E24DB4" w:rsidRDefault="00E24DB4" w:rsidP="00E24DB4">
      <w:pPr>
        <w:pStyle w:val="a4"/>
        <w:tabs>
          <w:tab w:val="left" w:pos="5954"/>
        </w:tabs>
        <w:spacing w:after="0"/>
        <w:ind w:left="0" w:firstLine="567"/>
        <w:jc w:val="center"/>
        <w:rPr>
          <w:sz w:val="24"/>
          <w:szCs w:val="24"/>
          <w:lang w:val="ru-RU"/>
        </w:rPr>
      </w:pPr>
    </w:p>
    <w:p w14:paraId="7F7E2030" w14:textId="77777777" w:rsidR="00E24DB4" w:rsidRPr="00E24DB4" w:rsidRDefault="00E24DB4" w:rsidP="00E24DB4">
      <w:pPr>
        <w:pStyle w:val="a4"/>
        <w:tabs>
          <w:tab w:val="left" w:pos="5954"/>
        </w:tabs>
        <w:spacing w:after="0"/>
        <w:ind w:left="0" w:firstLine="567"/>
        <w:jc w:val="center"/>
        <w:rPr>
          <w:sz w:val="24"/>
          <w:szCs w:val="24"/>
        </w:rPr>
      </w:pPr>
      <w:r w:rsidRPr="00E24DB4">
        <w:rPr>
          <w:sz w:val="24"/>
          <w:szCs w:val="24"/>
        </w:rPr>
        <w:t>7.</w:t>
      </w:r>
      <w:r w:rsidRPr="00E24DB4">
        <w:rPr>
          <w:sz w:val="24"/>
          <w:szCs w:val="24"/>
          <w:lang w:val="en-US"/>
        </w:rPr>
        <w:t> </w:t>
      </w:r>
      <w:r w:rsidRPr="00E24DB4">
        <w:rPr>
          <w:sz w:val="24"/>
          <w:szCs w:val="24"/>
        </w:rPr>
        <w:t>Основные направления долговой политики</w:t>
      </w:r>
    </w:p>
    <w:p w14:paraId="24A5DD7B" w14:textId="77777777" w:rsidR="00E24DB4" w:rsidRPr="00E24DB4" w:rsidRDefault="00E24DB4" w:rsidP="00E24DB4">
      <w:pPr>
        <w:pStyle w:val="ConsPlusNormal"/>
        <w:ind w:firstLine="567"/>
        <w:jc w:val="both"/>
        <w:rPr>
          <w:rFonts w:ascii="Times New Roman" w:hAnsi="Times New Roman" w:cs="Times New Roman"/>
          <w:sz w:val="24"/>
          <w:szCs w:val="24"/>
        </w:rPr>
      </w:pPr>
    </w:p>
    <w:p w14:paraId="0A2E7DE5" w14:textId="77777777" w:rsidR="00E24DB4" w:rsidRPr="00E24DB4" w:rsidRDefault="00E24DB4" w:rsidP="00E24DB4">
      <w:pPr>
        <w:pStyle w:val="ConsPlusNormal"/>
        <w:ind w:firstLine="567"/>
        <w:jc w:val="both"/>
        <w:rPr>
          <w:rFonts w:ascii="Times New Roman" w:hAnsi="Times New Roman" w:cs="Times New Roman"/>
          <w:sz w:val="24"/>
          <w:szCs w:val="24"/>
        </w:rPr>
      </w:pPr>
      <w:r w:rsidRPr="00E24DB4">
        <w:rPr>
          <w:rFonts w:ascii="Times New Roman" w:hAnsi="Times New Roman" w:cs="Times New Roman"/>
          <w:sz w:val="24"/>
          <w:szCs w:val="24"/>
        </w:rPr>
        <w:t>Основными направлениями долговой политики являются:</w:t>
      </w:r>
    </w:p>
    <w:p w14:paraId="34A0753C" w14:textId="77777777" w:rsidR="00E24DB4" w:rsidRPr="00E24DB4" w:rsidRDefault="00E24DB4" w:rsidP="00E24DB4">
      <w:pPr>
        <w:pStyle w:val="ConsPlusNormal"/>
        <w:ind w:firstLine="567"/>
        <w:jc w:val="both"/>
        <w:rPr>
          <w:rFonts w:ascii="Times New Roman" w:hAnsi="Times New Roman" w:cs="Times New Roman"/>
          <w:sz w:val="24"/>
          <w:szCs w:val="24"/>
        </w:rPr>
      </w:pPr>
      <w:r w:rsidRPr="00E24DB4">
        <w:rPr>
          <w:rFonts w:ascii="Times New Roman" w:hAnsi="Times New Roman" w:cs="Times New Roman"/>
          <w:sz w:val="24"/>
          <w:szCs w:val="24"/>
        </w:rPr>
        <w:t xml:space="preserve">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w:t>
      </w:r>
      <w:proofErr w:type="gramStart"/>
      <w:r w:rsidRPr="00E24DB4">
        <w:rPr>
          <w:rFonts w:ascii="Times New Roman" w:hAnsi="Times New Roman" w:cs="Times New Roman"/>
          <w:sz w:val="24"/>
          <w:szCs w:val="24"/>
        </w:rPr>
        <w:t>образования  или</w:t>
      </w:r>
      <w:proofErr w:type="gramEnd"/>
      <w:r w:rsidRPr="00E24DB4">
        <w:rPr>
          <w:rFonts w:ascii="Times New Roman" w:hAnsi="Times New Roman" w:cs="Times New Roman"/>
          <w:sz w:val="24"/>
          <w:szCs w:val="24"/>
        </w:rPr>
        <w:t xml:space="preserve"> замещение планируемых к привлечению заемных средств;</w:t>
      </w:r>
    </w:p>
    <w:p w14:paraId="0ABE5DBC" w14:textId="77777777" w:rsidR="00E24DB4" w:rsidRPr="00E24DB4" w:rsidRDefault="00E24DB4" w:rsidP="00E24DB4">
      <w:pPr>
        <w:pStyle w:val="ConsPlusNormal"/>
        <w:ind w:firstLine="567"/>
        <w:jc w:val="both"/>
        <w:rPr>
          <w:rFonts w:ascii="Times New Roman" w:hAnsi="Times New Roman" w:cs="Times New Roman"/>
          <w:sz w:val="24"/>
          <w:szCs w:val="24"/>
        </w:rPr>
      </w:pPr>
      <w:r w:rsidRPr="00E24DB4">
        <w:rPr>
          <w:rFonts w:ascii="Times New Roman" w:hAnsi="Times New Roman" w:cs="Times New Roman"/>
          <w:sz w:val="24"/>
          <w:szCs w:val="24"/>
        </w:rPr>
        <w:t xml:space="preserve">недопущение принятия новых расходных обязательств </w:t>
      </w:r>
      <w:r w:rsidRPr="00E24DB4">
        <w:rPr>
          <w:rFonts w:ascii="Times New Roman" w:eastAsia="Calibri" w:hAnsi="Times New Roman" w:cs="Times New Roman"/>
          <w:sz w:val="24"/>
          <w:szCs w:val="24"/>
        </w:rPr>
        <w:t>муниципального образования</w:t>
      </w:r>
      <w:r w:rsidRPr="00E24DB4">
        <w:rPr>
          <w:rFonts w:ascii="Times New Roman" w:hAnsi="Times New Roman" w:cs="Times New Roman"/>
          <w:sz w:val="24"/>
          <w:szCs w:val="24"/>
        </w:rPr>
        <w:t>, не обеспеченных источниками доходов;</w:t>
      </w:r>
    </w:p>
    <w:p w14:paraId="441EAE18" w14:textId="77777777" w:rsidR="00E24DB4" w:rsidRPr="00E24DB4" w:rsidRDefault="00E24DB4" w:rsidP="00E24DB4">
      <w:pPr>
        <w:pStyle w:val="ConsPlusNormal"/>
        <w:ind w:firstLine="567"/>
        <w:jc w:val="both"/>
        <w:rPr>
          <w:rFonts w:ascii="Times New Roman" w:hAnsi="Times New Roman" w:cs="Times New Roman"/>
          <w:sz w:val="24"/>
          <w:szCs w:val="24"/>
        </w:rPr>
      </w:pPr>
      <w:r w:rsidRPr="00E24DB4">
        <w:rPr>
          <w:rFonts w:ascii="Times New Roman" w:hAnsi="Times New Roman" w:cs="Times New Roman"/>
          <w:sz w:val="24"/>
          <w:szCs w:val="24"/>
        </w:rPr>
        <w:t xml:space="preserve">осуществление муниципальных внутренних заимствований </w:t>
      </w:r>
      <w:r w:rsidRPr="00E24DB4">
        <w:rPr>
          <w:rFonts w:ascii="Times New Roman" w:eastAsia="Calibri" w:hAnsi="Times New Roman" w:cs="Times New Roman"/>
          <w:sz w:val="24"/>
          <w:szCs w:val="24"/>
        </w:rPr>
        <w:t xml:space="preserve">муниципального образования </w:t>
      </w:r>
      <w:r w:rsidRPr="00E24DB4">
        <w:rPr>
          <w:rFonts w:ascii="Times New Roman" w:hAnsi="Times New Roman" w:cs="Times New Roman"/>
          <w:sz w:val="24"/>
          <w:szCs w:val="24"/>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E24DB4">
        <w:rPr>
          <w:rFonts w:ascii="Times New Roman" w:eastAsia="Calibri" w:hAnsi="Times New Roman" w:cs="Times New Roman"/>
          <w:sz w:val="24"/>
          <w:szCs w:val="24"/>
        </w:rPr>
        <w:t xml:space="preserve">муниципальным образованием </w:t>
      </w:r>
      <w:r w:rsidRPr="00E24DB4">
        <w:rPr>
          <w:rFonts w:ascii="Times New Roman" w:hAnsi="Times New Roman" w:cs="Times New Roman"/>
          <w:sz w:val="24"/>
          <w:szCs w:val="24"/>
        </w:rPr>
        <w:t>кредитных ресурсов минимальна;</w:t>
      </w:r>
    </w:p>
    <w:p w14:paraId="68099C6B" w14:textId="77777777" w:rsidR="00E24DB4" w:rsidRPr="00E24DB4" w:rsidRDefault="00E24DB4" w:rsidP="00E24DB4">
      <w:pPr>
        <w:pStyle w:val="ConsPlusNormal"/>
        <w:ind w:firstLine="567"/>
        <w:jc w:val="both"/>
        <w:rPr>
          <w:rFonts w:ascii="Times New Roman" w:hAnsi="Times New Roman" w:cs="Times New Roman"/>
          <w:sz w:val="24"/>
          <w:szCs w:val="24"/>
        </w:rPr>
      </w:pPr>
      <w:r w:rsidRPr="00E24DB4">
        <w:rPr>
          <w:rFonts w:ascii="Times New Roman" w:hAnsi="Times New Roman" w:cs="Times New Roman"/>
          <w:sz w:val="24"/>
          <w:szCs w:val="24"/>
        </w:rPr>
        <w:t xml:space="preserve">использование возможностей привлечения бюджетных кредитов из </w:t>
      </w:r>
      <w:proofErr w:type="gramStart"/>
      <w:r w:rsidRPr="00E24DB4">
        <w:rPr>
          <w:rFonts w:ascii="Times New Roman" w:hAnsi="Times New Roman" w:cs="Times New Roman"/>
          <w:sz w:val="24"/>
          <w:szCs w:val="24"/>
        </w:rPr>
        <w:t>бюджета  района</w:t>
      </w:r>
      <w:proofErr w:type="gramEnd"/>
      <w:r w:rsidRPr="00E24DB4">
        <w:rPr>
          <w:rFonts w:ascii="Times New Roman" w:hAnsi="Times New Roman" w:cs="Times New Roman"/>
          <w:sz w:val="24"/>
          <w:szCs w:val="24"/>
        </w:rPr>
        <w:t xml:space="preserve"> по причине их наименьшей стоимости;</w:t>
      </w:r>
    </w:p>
    <w:p w14:paraId="53C29C92" w14:textId="77777777" w:rsidR="00E24DB4" w:rsidRPr="00E24DB4" w:rsidRDefault="00E24DB4" w:rsidP="00E24DB4">
      <w:pPr>
        <w:pStyle w:val="ConsPlusNormal"/>
        <w:ind w:firstLine="567"/>
        <w:jc w:val="both"/>
        <w:rPr>
          <w:rFonts w:ascii="Times New Roman" w:hAnsi="Times New Roman" w:cs="Times New Roman"/>
          <w:sz w:val="24"/>
          <w:szCs w:val="24"/>
        </w:rPr>
      </w:pPr>
      <w:r w:rsidRPr="00E24DB4">
        <w:rPr>
          <w:rFonts w:ascii="Times New Roman" w:hAnsi="Times New Roman" w:cs="Times New Roman"/>
          <w:sz w:val="24"/>
          <w:szCs w:val="24"/>
        </w:rPr>
        <w:t xml:space="preserve">воздержание от предоставления муниципальных гарантий </w:t>
      </w:r>
      <w:r w:rsidRPr="00E24DB4">
        <w:rPr>
          <w:rFonts w:ascii="Times New Roman" w:eastAsia="Calibri" w:hAnsi="Times New Roman" w:cs="Times New Roman"/>
          <w:sz w:val="24"/>
          <w:szCs w:val="24"/>
        </w:rPr>
        <w:t>муниципального образования</w:t>
      </w:r>
      <w:r w:rsidRPr="00E24DB4">
        <w:rPr>
          <w:rFonts w:ascii="Times New Roman" w:hAnsi="Times New Roman" w:cs="Times New Roman"/>
          <w:sz w:val="24"/>
          <w:szCs w:val="24"/>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14:paraId="6BFD75DD" w14:textId="77777777" w:rsidR="00E24DB4" w:rsidRPr="00E24DB4" w:rsidRDefault="00E24DB4" w:rsidP="00E24DB4">
      <w:pPr>
        <w:pStyle w:val="ConsPlusNormal"/>
        <w:ind w:firstLine="567"/>
        <w:jc w:val="both"/>
        <w:rPr>
          <w:rFonts w:ascii="Times New Roman" w:hAnsi="Times New Roman" w:cs="Times New Roman"/>
          <w:sz w:val="24"/>
          <w:szCs w:val="24"/>
        </w:rPr>
      </w:pPr>
      <w:r w:rsidRPr="00E24DB4">
        <w:rPr>
          <w:rFonts w:ascii="Times New Roman" w:hAnsi="Times New Roman" w:cs="Times New Roman"/>
          <w:sz w:val="24"/>
          <w:szCs w:val="24"/>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14:paraId="759F7D8B" w14:textId="77777777" w:rsidR="00E24DB4" w:rsidRPr="00E24DB4" w:rsidRDefault="00E24DB4" w:rsidP="00E24DB4">
      <w:pPr>
        <w:autoSpaceDE w:val="0"/>
        <w:autoSpaceDN w:val="0"/>
        <w:adjustRightInd w:val="0"/>
        <w:ind w:firstLine="567"/>
        <w:jc w:val="both"/>
      </w:pPr>
      <w:r w:rsidRPr="00E24DB4">
        <w:t>обеспечение информационной прозрачности (открытости) в вопросах долговой политики.</w:t>
      </w:r>
    </w:p>
    <w:p w14:paraId="02A02AD2" w14:textId="77777777" w:rsidR="00E24DB4" w:rsidRPr="00E24DB4" w:rsidRDefault="00E24DB4" w:rsidP="00E24DB4">
      <w:pPr>
        <w:ind w:firstLine="567"/>
        <w:jc w:val="center"/>
      </w:pPr>
    </w:p>
    <w:p w14:paraId="55976E5D" w14:textId="77777777" w:rsidR="00E24DB4" w:rsidRPr="00E24DB4" w:rsidRDefault="00E24DB4" w:rsidP="00E24DB4">
      <w:pPr>
        <w:pStyle w:val="10"/>
        <w:ind w:firstLine="567"/>
        <w:jc w:val="center"/>
        <w:rPr>
          <w:sz w:val="24"/>
          <w:szCs w:val="24"/>
        </w:rPr>
      </w:pPr>
    </w:p>
    <w:p w14:paraId="2D71C8D8" w14:textId="77777777" w:rsidR="00E24DB4" w:rsidRPr="00E24DB4" w:rsidRDefault="00E24DB4" w:rsidP="00E24DB4">
      <w:pPr>
        <w:rPr>
          <w:lang w:val="x-none"/>
        </w:rPr>
      </w:pPr>
    </w:p>
    <w:p w14:paraId="263497C4" w14:textId="2966F9E2" w:rsidR="00F825D1" w:rsidRPr="00E24DB4" w:rsidRDefault="00F825D1" w:rsidP="00A9675F">
      <w:pPr>
        <w:tabs>
          <w:tab w:val="left" w:pos="900"/>
        </w:tabs>
        <w:rPr>
          <w:lang w:val="x-none"/>
        </w:rPr>
      </w:pPr>
    </w:p>
    <w:sectPr w:rsidR="00F825D1" w:rsidRPr="00E24D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E4264"/>
    <w:multiLevelType w:val="hybridMultilevel"/>
    <w:tmpl w:val="44C47E34"/>
    <w:lvl w:ilvl="0" w:tplc="A47220B6">
      <w:start w:val="1"/>
      <w:numFmt w:val="decimal"/>
      <w:lvlText w:val="%1."/>
      <w:lvlJc w:val="left"/>
      <w:pPr>
        <w:tabs>
          <w:tab w:val="num" w:pos="1080"/>
        </w:tabs>
        <w:ind w:left="1080" w:hanging="405"/>
      </w:pPr>
    </w:lvl>
    <w:lvl w:ilvl="1" w:tplc="04190019">
      <w:start w:val="1"/>
      <w:numFmt w:val="lowerLetter"/>
      <w:lvlText w:val="%2."/>
      <w:lvlJc w:val="left"/>
      <w:pPr>
        <w:tabs>
          <w:tab w:val="num" w:pos="1755"/>
        </w:tabs>
        <w:ind w:left="1755" w:hanging="360"/>
      </w:pPr>
    </w:lvl>
    <w:lvl w:ilvl="2" w:tplc="0419001B">
      <w:start w:val="1"/>
      <w:numFmt w:val="lowerRoman"/>
      <w:lvlText w:val="%3."/>
      <w:lvlJc w:val="right"/>
      <w:pPr>
        <w:tabs>
          <w:tab w:val="num" w:pos="2475"/>
        </w:tabs>
        <w:ind w:left="2475" w:hanging="180"/>
      </w:pPr>
    </w:lvl>
    <w:lvl w:ilvl="3" w:tplc="0419000F">
      <w:start w:val="1"/>
      <w:numFmt w:val="decimal"/>
      <w:lvlText w:val="%4."/>
      <w:lvlJc w:val="left"/>
      <w:pPr>
        <w:tabs>
          <w:tab w:val="num" w:pos="3195"/>
        </w:tabs>
        <w:ind w:left="3195" w:hanging="360"/>
      </w:pPr>
    </w:lvl>
    <w:lvl w:ilvl="4" w:tplc="04190019">
      <w:start w:val="1"/>
      <w:numFmt w:val="lowerLetter"/>
      <w:lvlText w:val="%5."/>
      <w:lvlJc w:val="left"/>
      <w:pPr>
        <w:tabs>
          <w:tab w:val="num" w:pos="3915"/>
        </w:tabs>
        <w:ind w:left="3915" w:hanging="360"/>
      </w:pPr>
    </w:lvl>
    <w:lvl w:ilvl="5" w:tplc="0419001B">
      <w:start w:val="1"/>
      <w:numFmt w:val="lowerRoman"/>
      <w:lvlText w:val="%6."/>
      <w:lvlJc w:val="right"/>
      <w:pPr>
        <w:tabs>
          <w:tab w:val="num" w:pos="4635"/>
        </w:tabs>
        <w:ind w:left="4635" w:hanging="180"/>
      </w:pPr>
    </w:lvl>
    <w:lvl w:ilvl="6" w:tplc="0419000F">
      <w:start w:val="1"/>
      <w:numFmt w:val="decimal"/>
      <w:lvlText w:val="%7."/>
      <w:lvlJc w:val="left"/>
      <w:pPr>
        <w:tabs>
          <w:tab w:val="num" w:pos="5355"/>
        </w:tabs>
        <w:ind w:left="5355" w:hanging="360"/>
      </w:pPr>
    </w:lvl>
    <w:lvl w:ilvl="7" w:tplc="04190019">
      <w:start w:val="1"/>
      <w:numFmt w:val="lowerLetter"/>
      <w:lvlText w:val="%8."/>
      <w:lvlJc w:val="left"/>
      <w:pPr>
        <w:tabs>
          <w:tab w:val="num" w:pos="6075"/>
        </w:tabs>
        <w:ind w:left="6075" w:hanging="360"/>
      </w:pPr>
    </w:lvl>
    <w:lvl w:ilvl="8" w:tplc="0419001B">
      <w:start w:val="1"/>
      <w:numFmt w:val="lowerRoman"/>
      <w:lvlText w:val="%9."/>
      <w:lvlJc w:val="right"/>
      <w:pPr>
        <w:tabs>
          <w:tab w:val="num" w:pos="6795"/>
        </w:tabs>
        <w:ind w:left="6795" w:hanging="180"/>
      </w:pPr>
    </w:lvl>
  </w:abstractNum>
  <w:abstractNum w:abstractNumId="1" w15:restartNumberingAfterBreak="0">
    <w:nsid w:val="2113136D"/>
    <w:multiLevelType w:val="hybridMultilevel"/>
    <w:tmpl w:val="A59A73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2EF81998"/>
    <w:multiLevelType w:val="hybridMultilevel"/>
    <w:tmpl w:val="2E468D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58A91B5A"/>
    <w:multiLevelType w:val="hybridMultilevel"/>
    <w:tmpl w:val="F154E60A"/>
    <w:lvl w:ilvl="0" w:tplc="E92E1B18">
      <w:start w:val="1"/>
      <w:numFmt w:val="decimal"/>
      <w:lvlText w:val="%1."/>
      <w:lvlJc w:val="left"/>
      <w:pPr>
        <w:ind w:left="1275" w:hanging="915"/>
      </w:pPr>
      <w:rPr>
        <w:rFonts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4F7"/>
    <w:rsid w:val="0026439B"/>
    <w:rsid w:val="00A9675F"/>
    <w:rsid w:val="00AE34F7"/>
    <w:rsid w:val="00E24DB4"/>
    <w:rsid w:val="00E34A51"/>
    <w:rsid w:val="00E378DC"/>
    <w:rsid w:val="00F82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1EAFB"/>
  <w15:chartTrackingRefBased/>
  <w15:docId w15:val="{E5B26DDE-659E-4A6E-8AA5-9AB372AD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439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E24DB4"/>
    <w:pPr>
      <w:keepNext/>
      <w:widowControl w:val="0"/>
      <w:autoSpaceDE w:val="0"/>
      <w:autoSpaceDN w:val="0"/>
      <w:adjustRightInd w:val="0"/>
      <w:ind w:left="851"/>
      <w:outlineLvl w:val="2"/>
    </w:pPr>
    <w:rPr>
      <w:rFonts w:ascii="Cambria" w:hAnsi="Cambria"/>
      <w:b/>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6439B"/>
    <w:pPr>
      <w:ind w:left="720"/>
      <w:contextualSpacing/>
    </w:pPr>
  </w:style>
  <w:style w:type="paragraph" w:customStyle="1" w:styleId="ConsTitle">
    <w:name w:val="ConsTitle"/>
    <w:rsid w:val="00E24DB4"/>
    <w:pPr>
      <w:widowControl w:val="0"/>
      <w:autoSpaceDE w:val="0"/>
      <w:autoSpaceDN w:val="0"/>
      <w:spacing w:after="0" w:line="240" w:lineRule="auto"/>
      <w:ind w:right="19772"/>
    </w:pPr>
    <w:rPr>
      <w:rFonts w:ascii="Arial" w:eastAsia="Times New Roman" w:hAnsi="Arial" w:cs="Arial"/>
      <w:b/>
      <w:bCs/>
      <w:sz w:val="16"/>
      <w:szCs w:val="16"/>
      <w:lang w:eastAsia="ru-RU"/>
    </w:rPr>
  </w:style>
  <w:style w:type="paragraph" w:customStyle="1" w:styleId="msonormalcxspmiddle">
    <w:name w:val="msonormalcxspmiddle"/>
    <w:basedOn w:val="a"/>
    <w:rsid w:val="00E24DB4"/>
    <w:pPr>
      <w:spacing w:before="100" w:beforeAutospacing="1" w:after="100" w:afterAutospacing="1"/>
    </w:pPr>
  </w:style>
  <w:style w:type="paragraph" w:customStyle="1" w:styleId="msonormalcxspmiddlecxspmiddle">
    <w:name w:val="msonormalcxspmiddlecxspmiddle"/>
    <w:basedOn w:val="a"/>
    <w:rsid w:val="00E24DB4"/>
    <w:pPr>
      <w:spacing w:before="100" w:beforeAutospacing="1" w:after="100" w:afterAutospacing="1"/>
    </w:pPr>
  </w:style>
  <w:style w:type="character" w:customStyle="1" w:styleId="30">
    <w:name w:val="Заголовок 3 Знак"/>
    <w:basedOn w:val="a0"/>
    <w:link w:val="3"/>
    <w:semiHidden/>
    <w:rsid w:val="00E24DB4"/>
    <w:rPr>
      <w:rFonts w:ascii="Cambria" w:eastAsia="Times New Roman" w:hAnsi="Cambria" w:cs="Times New Roman"/>
      <w:b/>
      <w:sz w:val="26"/>
      <w:szCs w:val="20"/>
      <w:lang w:val="x-none" w:eastAsia="x-none"/>
    </w:rPr>
  </w:style>
  <w:style w:type="paragraph" w:styleId="a4">
    <w:name w:val="Body Text Indent"/>
    <w:basedOn w:val="a"/>
    <w:link w:val="a5"/>
    <w:semiHidden/>
    <w:unhideWhenUsed/>
    <w:rsid w:val="00E24DB4"/>
    <w:pPr>
      <w:spacing w:after="120"/>
      <w:ind w:left="283"/>
    </w:pPr>
    <w:rPr>
      <w:sz w:val="20"/>
      <w:szCs w:val="20"/>
      <w:lang w:val="x-none" w:eastAsia="x-none"/>
    </w:rPr>
  </w:style>
  <w:style w:type="character" w:customStyle="1" w:styleId="a5">
    <w:name w:val="Основной текст с отступом Знак"/>
    <w:basedOn w:val="a0"/>
    <w:link w:val="a4"/>
    <w:semiHidden/>
    <w:rsid w:val="00E24DB4"/>
    <w:rPr>
      <w:rFonts w:ascii="Times New Roman" w:eastAsia="Times New Roman" w:hAnsi="Times New Roman" w:cs="Times New Roman"/>
      <w:sz w:val="20"/>
      <w:szCs w:val="20"/>
      <w:lang w:val="x-none" w:eastAsia="x-none"/>
    </w:rPr>
  </w:style>
  <w:style w:type="paragraph" w:customStyle="1" w:styleId="ConsPlusNormal">
    <w:name w:val="ConsPlusNormal"/>
    <w:rsid w:val="00E24D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24DB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1">
    <w:name w:val="Стиль1 Знак"/>
    <w:link w:val="10"/>
    <w:locked/>
    <w:rsid w:val="00E24DB4"/>
    <w:rPr>
      <w:sz w:val="28"/>
      <w:szCs w:val="28"/>
      <w:lang w:val="x-none"/>
    </w:rPr>
  </w:style>
  <w:style w:type="paragraph" w:customStyle="1" w:styleId="10">
    <w:name w:val="Стиль1"/>
    <w:basedOn w:val="a"/>
    <w:link w:val="1"/>
    <w:rsid w:val="00E24DB4"/>
    <w:pPr>
      <w:autoSpaceDE w:val="0"/>
      <w:autoSpaceDN w:val="0"/>
      <w:adjustRightInd w:val="0"/>
      <w:ind w:firstLine="540"/>
      <w:jc w:val="both"/>
    </w:pPr>
    <w:rPr>
      <w:rFonts w:asciiTheme="minorHAnsi" w:eastAsiaTheme="minorHAnsi" w:hAnsiTheme="minorHAnsi" w:cstheme="minorBidi"/>
      <w:sz w:val="28"/>
      <w:szCs w:val="28"/>
      <w:lang w:val="x-none" w:eastAsia="en-US"/>
    </w:rPr>
  </w:style>
  <w:style w:type="paragraph" w:customStyle="1" w:styleId="formattext">
    <w:name w:val="formattext"/>
    <w:basedOn w:val="a"/>
    <w:rsid w:val="00E24D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766682">
      <w:bodyDiv w:val="1"/>
      <w:marLeft w:val="0"/>
      <w:marRight w:val="0"/>
      <w:marTop w:val="0"/>
      <w:marBottom w:val="0"/>
      <w:divBdr>
        <w:top w:val="none" w:sz="0" w:space="0" w:color="auto"/>
        <w:left w:val="none" w:sz="0" w:space="0" w:color="auto"/>
        <w:bottom w:val="none" w:sz="0" w:space="0" w:color="auto"/>
        <w:right w:val="none" w:sz="0" w:space="0" w:color="auto"/>
      </w:divBdr>
    </w:div>
    <w:div w:id="193308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11</Pages>
  <Words>4760</Words>
  <Characters>27133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UserA</dc:creator>
  <cp:keywords/>
  <dc:description/>
  <cp:lastModifiedBy>UserA</cp:lastModifiedBy>
  <cp:revision>2</cp:revision>
  <cp:lastPrinted>2021-08-25T05:59:00Z</cp:lastPrinted>
  <dcterms:created xsi:type="dcterms:W3CDTF">2021-08-25T05:15:00Z</dcterms:created>
  <dcterms:modified xsi:type="dcterms:W3CDTF">2021-08-25T06:00:00Z</dcterms:modified>
</cp:coreProperties>
</file>